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0C" w:rsidRPr="007A0A50" w:rsidRDefault="00E50E0C" w:rsidP="00E50E0C">
      <w:pPr>
        <w:spacing w:after="0" w:line="240" w:lineRule="auto"/>
        <w:rPr>
          <w:rFonts w:ascii="Simplified Arabic" w:eastAsia="Calibri" w:hAnsi="Simplified Arabic" w:cs="Simplified Arabic"/>
          <w:b/>
          <w:bCs/>
          <w:sz w:val="32"/>
          <w:szCs w:val="32"/>
          <w:vertAlign w:val="superscript"/>
          <w:lang w:bidi="ar-IQ"/>
        </w:rPr>
      </w:pPr>
      <w:bookmarkStart w:id="0" w:name="_GoBack"/>
      <w:bookmarkEnd w:id="0"/>
      <w:r w:rsidRPr="00E50E0C">
        <w:rPr>
          <w:rFonts w:ascii="Simplified Arabic" w:eastAsia="Calibri" w:hAnsi="Simplified Arabic" w:cs="Simplified Arabic"/>
          <w:noProof/>
          <w:sz w:val="32"/>
          <w:szCs w:val="32"/>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487805" cy="12801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1280160"/>
                    </a:xfrm>
                    <a:prstGeom prst="rect">
                      <a:avLst/>
                    </a:prstGeom>
                    <a:noFill/>
                  </pic:spPr>
                </pic:pic>
              </a:graphicData>
            </a:graphic>
          </wp:anchor>
        </w:drawing>
      </w:r>
      <w:r w:rsidRPr="00E50E0C">
        <w:rPr>
          <w:rFonts w:ascii="Simplified Arabic" w:eastAsia="Calibri" w:hAnsi="Simplified Arabic" w:cs="Simplified Arabic"/>
          <w:b/>
          <w:bCs/>
          <w:sz w:val="32"/>
          <w:szCs w:val="32"/>
          <w:rtl/>
          <w:lang w:bidi="ar-IQ"/>
        </w:rPr>
        <w:t>وزارة التعليم العالي والبحث العلمي</w:t>
      </w:r>
    </w:p>
    <w:p w:rsidR="00E50E0C" w:rsidRPr="00E50E0C" w:rsidRDefault="00E50E0C" w:rsidP="00E50E0C">
      <w:pPr>
        <w:spacing w:after="0" w:line="240" w:lineRule="auto"/>
        <w:rPr>
          <w:rFonts w:ascii="Simplified Arabic" w:eastAsia="Calibri" w:hAnsi="Simplified Arabic" w:cs="Simplified Arabic"/>
          <w:b/>
          <w:bCs/>
          <w:sz w:val="32"/>
          <w:szCs w:val="32"/>
          <w:lang w:bidi="ar-IQ"/>
        </w:rPr>
      </w:pPr>
      <w:r w:rsidRPr="00E50E0C">
        <w:rPr>
          <w:rFonts w:ascii="Simplified Arabic" w:eastAsia="Calibri" w:hAnsi="Simplified Arabic" w:cs="Simplified Arabic"/>
          <w:b/>
          <w:bCs/>
          <w:sz w:val="32"/>
          <w:szCs w:val="32"/>
          <w:rtl/>
          <w:lang w:bidi="ar-IQ"/>
        </w:rPr>
        <w:t xml:space="preserve">          جامعة الانبار</w:t>
      </w: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r w:rsidRPr="00E50E0C">
        <w:rPr>
          <w:rFonts w:ascii="Simplified Arabic" w:eastAsia="Calibri" w:hAnsi="Simplified Arabic" w:cs="Simplified Arabic"/>
          <w:b/>
          <w:bCs/>
          <w:sz w:val="32"/>
          <w:szCs w:val="32"/>
          <w:rtl/>
          <w:lang w:bidi="ar-IQ"/>
        </w:rPr>
        <w:t xml:space="preserve">   كلية التربية للعلوم الانسانية</w:t>
      </w: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r w:rsidRPr="00E50E0C">
        <w:rPr>
          <w:rFonts w:ascii="Simplified Arabic" w:eastAsia="Calibri" w:hAnsi="Simplified Arabic" w:cs="Simplified Arabic" w:hint="cs"/>
          <w:b/>
          <w:bCs/>
          <w:sz w:val="32"/>
          <w:szCs w:val="32"/>
          <w:rtl/>
          <w:lang w:bidi="ar-IQ"/>
        </w:rPr>
        <w:t xml:space="preserve">   قسم العلوم التربوية والنفسية</w:t>
      </w: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jc w:val="center"/>
        <w:rPr>
          <w:rFonts w:ascii="Simplified Arabic" w:eastAsia="Calibri" w:hAnsi="Simplified Arabic" w:cs="Simplified Arabic"/>
          <w:b/>
          <w:bCs/>
          <w:sz w:val="32"/>
          <w:szCs w:val="32"/>
          <w:rtl/>
          <w:lang w:bidi="ar-IQ"/>
        </w:rPr>
      </w:pPr>
    </w:p>
    <w:p w:rsidR="00E50E0C" w:rsidRPr="00E50E0C" w:rsidRDefault="00E50E0C" w:rsidP="00E50E0C">
      <w:pPr>
        <w:spacing w:after="120" w:line="240" w:lineRule="auto"/>
        <w:jc w:val="center"/>
        <w:rPr>
          <w:rFonts w:ascii="Simplified Arabic" w:hAnsi="Simplified Arabic" w:cs="Simplified Arabic"/>
          <w:b/>
          <w:bCs/>
          <w:sz w:val="44"/>
          <w:szCs w:val="44"/>
          <w:rtl/>
          <w:lang w:bidi="ar-IQ"/>
        </w:rPr>
      </w:pPr>
      <w:r w:rsidRPr="00E50E0C">
        <w:rPr>
          <w:rFonts w:ascii="Simplified Arabic" w:hAnsi="Simplified Arabic" w:cs="Simplified Arabic" w:hint="cs"/>
          <w:b/>
          <w:bCs/>
          <w:sz w:val="44"/>
          <w:szCs w:val="44"/>
          <w:rtl/>
        </w:rPr>
        <w:t xml:space="preserve">الصمود النفسي وعلاقته باستراتيجيات الحياة الضاغطة لدى المرأة </w:t>
      </w:r>
      <w:r w:rsidRPr="00E50E0C">
        <w:rPr>
          <w:rFonts w:ascii="Simplified Arabic" w:hAnsi="Simplified Arabic" w:cs="Simplified Arabic" w:hint="cs"/>
          <w:b/>
          <w:bCs/>
          <w:sz w:val="44"/>
          <w:szCs w:val="44"/>
          <w:rtl/>
          <w:lang w:bidi="ar-IQ"/>
        </w:rPr>
        <w:t>في محافظة الانبار</w:t>
      </w:r>
    </w:p>
    <w:p w:rsidR="00E50E0C" w:rsidRPr="00E50E0C" w:rsidRDefault="00E50E0C" w:rsidP="00E50E0C">
      <w:pPr>
        <w:spacing w:after="0" w:line="240" w:lineRule="auto"/>
        <w:jc w:val="center"/>
        <w:rPr>
          <w:rFonts w:ascii="Simplified Arabic" w:eastAsia="Calibri" w:hAnsi="Simplified Arabic" w:cs="Simplified Arabic"/>
          <w:b/>
          <w:bCs/>
          <w:sz w:val="44"/>
          <w:szCs w:val="44"/>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jc w:val="center"/>
        <w:rPr>
          <w:rFonts w:ascii="Simplified Arabic" w:eastAsia="Calibri" w:hAnsi="Simplified Arabic" w:cs="Simplified Arabic"/>
          <w:b/>
          <w:bCs/>
          <w:sz w:val="32"/>
          <w:szCs w:val="32"/>
          <w:rtl/>
          <w:lang w:bidi="ar-IQ"/>
        </w:rPr>
      </w:pPr>
      <w:r w:rsidRPr="00E50E0C">
        <w:rPr>
          <w:rFonts w:ascii="Simplified Arabic" w:eastAsia="Calibri" w:hAnsi="Simplified Arabic" w:cs="Simplified Arabic"/>
          <w:b/>
          <w:bCs/>
          <w:sz w:val="32"/>
          <w:szCs w:val="32"/>
          <w:rtl/>
          <w:lang w:bidi="ar-IQ"/>
        </w:rPr>
        <w:t>بحث قدمه الباحثان</w:t>
      </w:r>
    </w:p>
    <w:p w:rsidR="00E50E0C" w:rsidRDefault="00E50E0C" w:rsidP="00E50E0C">
      <w:pPr>
        <w:spacing w:after="0" w:line="240" w:lineRule="auto"/>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     الدكتور</w:t>
      </w:r>
      <w:r w:rsidRPr="00E50E0C">
        <w:rPr>
          <w:rFonts w:ascii="Simplified Arabic" w:eastAsia="Calibri" w:hAnsi="Simplified Arabic" w:cs="Simplified Arabic"/>
          <w:b/>
          <w:bCs/>
          <w:sz w:val="32"/>
          <w:szCs w:val="32"/>
          <w:rtl/>
          <w:lang w:bidi="ar-IQ"/>
        </w:rPr>
        <w:t xml:space="preserve">                                       </w:t>
      </w:r>
      <w:r>
        <w:rPr>
          <w:rFonts w:ascii="Simplified Arabic" w:eastAsia="Calibri" w:hAnsi="Simplified Arabic" w:cs="Simplified Arabic" w:hint="cs"/>
          <w:b/>
          <w:bCs/>
          <w:sz w:val="32"/>
          <w:szCs w:val="32"/>
          <w:rtl/>
          <w:lang w:bidi="ar-IQ"/>
        </w:rPr>
        <w:t xml:space="preserve">              المدرس مساعد</w:t>
      </w:r>
      <w:r w:rsidRPr="00E50E0C">
        <w:rPr>
          <w:rFonts w:ascii="Simplified Arabic" w:eastAsia="Calibri" w:hAnsi="Simplified Arabic" w:cs="Simplified Arabic"/>
          <w:b/>
          <w:bCs/>
          <w:sz w:val="32"/>
          <w:szCs w:val="32"/>
          <w:rtl/>
          <w:lang w:bidi="ar-IQ"/>
        </w:rPr>
        <w:t xml:space="preserve">        </w:t>
      </w: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مثنى اسماعيل تركي                                             سلام صبار مالك</w:t>
      </w: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E50E0C">
      <w:pPr>
        <w:spacing w:after="0" w:line="240" w:lineRule="auto"/>
        <w:rPr>
          <w:rFonts w:ascii="Simplified Arabic" w:eastAsia="Calibri" w:hAnsi="Simplified Arabic" w:cs="Simplified Arabic"/>
          <w:b/>
          <w:bCs/>
          <w:sz w:val="32"/>
          <w:szCs w:val="32"/>
          <w:rtl/>
          <w:lang w:bidi="ar-IQ"/>
        </w:rPr>
      </w:pPr>
    </w:p>
    <w:p w:rsidR="00E50E0C" w:rsidRPr="00E50E0C" w:rsidRDefault="00E50E0C" w:rsidP="007A0A50">
      <w:pPr>
        <w:spacing w:after="0" w:line="240" w:lineRule="auto"/>
        <w:rPr>
          <w:rFonts w:ascii="Simplified Arabic" w:eastAsia="Calibri" w:hAnsi="Simplified Arabic" w:cs="Simplified Arabic"/>
          <w:sz w:val="32"/>
          <w:szCs w:val="32"/>
          <w:rtl/>
          <w:lang w:bidi="ar-IQ"/>
        </w:rPr>
      </w:pPr>
      <w:r w:rsidRPr="00E50E0C">
        <w:rPr>
          <w:rFonts w:ascii="Simplified Arabic" w:eastAsia="Calibri" w:hAnsi="Simplified Arabic" w:cs="Simplified Arabic"/>
          <w:b/>
          <w:bCs/>
          <w:sz w:val="32"/>
          <w:szCs w:val="32"/>
          <w:rtl/>
          <w:lang w:bidi="ar-IQ"/>
        </w:rPr>
        <w:t>20</w:t>
      </w:r>
      <w:r w:rsidR="007A0A50">
        <w:rPr>
          <w:rFonts w:ascii="Simplified Arabic" w:eastAsia="Calibri" w:hAnsi="Simplified Arabic" w:cs="Simplified Arabic" w:hint="cs"/>
          <w:b/>
          <w:bCs/>
          <w:sz w:val="32"/>
          <w:szCs w:val="32"/>
          <w:rtl/>
          <w:lang w:bidi="ar-IQ"/>
        </w:rPr>
        <w:t>21</w:t>
      </w:r>
      <w:r w:rsidRPr="00E50E0C">
        <w:rPr>
          <w:rFonts w:ascii="Simplified Arabic" w:eastAsia="Calibri" w:hAnsi="Simplified Arabic" w:cs="Simplified Arabic"/>
          <w:b/>
          <w:bCs/>
          <w:sz w:val="32"/>
          <w:szCs w:val="32"/>
          <w:rtl/>
          <w:lang w:bidi="ar-IQ"/>
        </w:rPr>
        <w:t>م</w:t>
      </w:r>
      <w:r w:rsidRPr="00E50E0C">
        <w:rPr>
          <w:rFonts w:ascii="Simplified Arabic" w:eastAsia="Calibri" w:hAnsi="Simplified Arabic" w:cs="Simplified Arabic" w:hint="cs"/>
          <w:b/>
          <w:bCs/>
          <w:sz w:val="32"/>
          <w:szCs w:val="32"/>
          <w:rtl/>
          <w:lang w:bidi="ar-IQ"/>
        </w:rPr>
        <w:t xml:space="preserve">                                                               14</w:t>
      </w:r>
      <w:r w:rsidR="007A0A50">
        <w:rPr>
          <w:rFonts w:ascii="Simplified Arabic" w:eastAsia="Calibri" w:hAnsi="Simplified Arabic" w:cs="Simplified Arabic" w:hint="cs"/>
          <w:b/>
          <w:bCs/>
          <w:sz w:val="32"/>
          <w:szCs w:val="32"/>
          <w:rtl/>
          <w:lang w:bidi="ar-IQ"/>
        </w:rPr>
        <w:t>43</w:t>
      </w:r>
      <w:r w:rsidRPr="00E50E0C">
        <w:rPr>
          <w:rFonts w:ascii="Simplified Arabic" w:eastAsia="Calibri" w:hAnsi="Simplified Arabic" w:cs="Simplified Arabic" w:hint="cs"/>
          <w:b/>
          <w:bCs/>
          <w:sz w:val="32"/>
          <w:szCs w:val="32"/>
          <w:rtl/>
          <w:lang w:bidi="ar-IQ"/>
        </w:rPr>
        <w:t>ه</w:t>
      </w:r>
      <w:r w:rsidRPr="00E50E0C">
        <w:rPr>
          <w:rFonts w:ascii="Simplified Arabic" w:eastAsia="Calibri" w:hAnsi="Simplified Arabic" w:cs="Simplified Arabic"/>
          <w:b/>
          <w:bCs/>
          <w:sz w:val="32"/>
          <w:szCs w:val="32"/>
          <w:rtl/>
          <w:lang w:bidi="ar-IQ"/>
        </w:rPr>
        <w:br w:type="textWrapping" w:clear="all"/>
      </w:r>
    </w:p>
    <w:p w:rsidR="00C815AD" w:rsidRPr="00E50E0C" w:rsidRDefault="00C815AD" w:rsidP="00E50E0C">
      <w:pPr>
        <w:spacing w:after="120" w:line="240" w:lineRule="auto"/>
        <w:jc w:val="center"/>
        <w:rPr>
          <w:rFonts w:ascii="Simplified Arabic" w:hAnsi="Simplified Arabic" w:cs="Simplified Arabic"/>
          <w:b/>
          <w:bCs/>
          <w:sz w:val="32"/>
          <w:szCs w:val="32"/>
          <w:rtl/>
        </w:rPr>
      </w:pPr>
      <w:r w:rsidRPr="00E50E0C">
        <w:rPr>
          <w:rFonts w:ascii="Simplified Arabic" w:hAnsi="Simplified Arabic" w:cs="Simplified Arabic" w:hint="cs"/>
          <w:b/>
          <w:bCs/>
          <w:sz w:val="32"/>
          <w:szCs w:val="32"/>
          <w:rtl/>
        </w:rPr>
        <w:lastRenderedPageBreak/>
        <w:t>ملخص البحث</w:t>
      </w:r>
    </w:p>
    <w:p w:rsidR="00C815AD" w:rsidRPr="00E50E0C" w:rsidRDefault="00C815AD" w:rsidP="00E50E0C">
      <w:pPr>
        <w:spacing w:after="120" w:line="240" w:lineRule="auto"/>
        <w:jc w:val="center"/>
        <w:rPr>
          <w:rFonts w:ascii="Simplified Arabic" w:hAnsi="Simplified Arabic" w:cs="Simplified Arabic"/>
          <w:b/>
          <w:bCs/>
          <w:sz w:val="32"/>
          <w:szCs w:val="32"/>
          <w:rtl/>
          <w:lang w:bidi="ar-IQ"/>
        </w:rPr>
      </w:pPr>
      <w:r w:rsidRPr="00E50E0C">
        <w:rPr>
          <w:rFonts w:ascii="Simplified Arabic" w:hAnsi="Simplified Arabic" w:cs="Simplified Arabic" w:hint="cs"/>
          <w:b/>
          <w:bCs/>
          <w:sz w:val="32"/>
          <w:szCs w:val="32"/>
          <w:rtl/>
        </w:rPr>
        <w:t xml:space="preserve">الصمود النفسي وعلاقته باستراتيجيات الحياة الضاغطة لدى المرأة </w:t>
      </w:r>
      <w:r w:rsidR="00E50E0C">
        <w:rPr>
          <w:rFonts w:ascii="Simplified Arabic" w:hAnsi="Simplified Arabic" w:cs="Simplified Arabic" w:hint="cs"/>
          <w:b/>
          <w:bCs/>
          <w:sz w:val="32"/>
          <w:szCs w:val="32"/>
          <w:rtl/>
          <w:lang w:bidi="ar-IQ"/>
        </w:rPr>
        <w:t>في محافظة الانبار</w:t>
      </w:r>
    </w:p>
    <w:p w:rsidR="00C815AD" w:rsidRPr="00C815AD" w:rsidRDefault="00C815AD" w:rsidP="00A565D9">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يهدف البحث الحالي إلى التعرف على مستوى الصمود النفسي وعلاقته باستراتيجيات الحياة الضاغطة لدى المرأة </w:t>
      </w:r>
      <w:r w:rsidR="00A565D9">
        <w:rPr>
          <w:rFonts w:ascii="Simplified Arabic" w:hAnsi="Simplified Arabic" w:cs="Simplified Arabic" w:hint="cs"/>
          <w:sz w:val="28"/>
          <w:szCs w:val="28"/>
          <w:rtl/>
        </w:rPr>
        <w:t>في محافظة الانبار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واستخدم الباحثان المنهج الوصفي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وتم اختيار العينة من المجتمع الأصلي بطريقة عشوائية والمكونة من (400) </w:t>
      </w:r>
      <w:r w:rsidR="00EB57E9">
        <w:rPr>
          <w:rFonts w:ascii="Simplified Arabic" w:hAnsi="Simplified Arabic" w:cs="Simplified Arabic" w:hint="cs"/>
          <w:sz w:val="28"/>
          <w:szCs w:val="28"/>
          <w:rtl/>
        </w:rPr>
        <w:t>مرأة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ثم</w:t>
      </w:r>
      <w:r w:rsidR="00EB57E9">
        <w:rPr>
          <w:rFonts w:ascii="Simplified Arabic" w:hAnsi="Simplified Arabic" w:cs="Simplified Arabic" w:hint="cs"/>
          <w:sz w:val="28"/>
          <w:szCs w:val="28"/>
          <w:rtl/>
        </w:rPr>
        <w:t xml:space="preserve"> تم</w:t>
      </w:r>
      <w:r>
        <w:rPr>
          <w:rFonts w:ascii="Simplified Arabic" w:hAnsi="Simplified Arabic" w:cs="Simplified Arabic" w:hint="cs"/>
          <w:sz w:val="28"/>
          <w:szCs w:val="28"/>
          <w:rtl/>
        </w:rPr>
        <w:t xml:space="preserve"> طبق مقياس الصمود النفسي ومقياس أحداث الحياة الضاغطة المعد لهذا الغرض </w:t>
      </w:r>
      <w:r w:rsidR="00EB57E9">
        <w:rPr>
          <w:rFonts w:ascii="Simplified Arabic" w:hAnsi="Simplified Arabic" w:cs="Simplified Arabic" w:hint="cs"/>
          <w:sz w:val="28"/>
          <w:szCs w:val="28"/>
          <w:rtl/>
        </w:rPr>
        <w:t>على عينة البحث</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وبعد معالجة البيانات إحصائياً أظهرت النتائج </w:t>
      </w:r>
      <w:r w:rsidR="00B31229">
        <w:rPr>
          <w:rFonts w:ascii="Simplified Arabic" w:hAnsi="Simplified Arabic" w:cs="Simplified Arabic" w:hint="cs"/>
          <w:sz w:val="28"/>
          <w:szCs w:val="28"/>
          <w:rtl/>
        </w:rPr>
        <w:t>انه لدى المرأة مستوى من الصمود النفسي وبنسب متفاوتة</w:t>
      </w:r>
      <w:r w:rsidR="0017338D">
        <w:rPr>
          <w:rFonts w:ascii="Simplified Arabic" w:hAnsi="Simplified Arabic" w:cs="Simplified Arabic" w:hint="cs"/>
          <w:sz w:val="28"/>
          <w:szCs w:val="28"/>
          <w:rtl/>
        </w:rPr>
        <w:t xml:space="preserve">، </w:t>
      </w:r>
      <w:r w:rsidR="00B31229">
        <w:rPr>
          <w:rFonts w:ascii="Simplified Arabic" w:hAnsi="Simplified Arabic" w:cs="Simplified Arabic" w:hint="cs"/>
          <w:sz w:val="28"/>
          <w:szCs w:val="28"/>
          <w:rtl/>
        </w:rPr>
        <w:t>وكذلك انخفاض أحد</w:t>
      </w:r>
      <w:r w:rsidR="0077479B">
        <w:rPr>
          <w:rFonts w:ascii="Simplified Arabic" w:hAnsi="Simplified Arabic" w:cs="Simplified Arabic" w:hint="cs"/>
          <w:sz w:val="28"/>
          <w:szCs w:val="28"/>
          <w:rtl/>
        </w:rPr>
        <w:t>اث الحياة الضاغطة وبنسب متفاوتة</w:t>
      </w:r>
      <w:r w:rsidR="0017338D">
        <w:rPr>
          <w:rFonts w:ascii="Simplified Arabic" w:hAnsi="Simplified Arabic" w:cs="Simplified Arabic" w:hint="cs"/>
          <w:sz w:val="28"/>
          <w:szCs w:val="28"/>
          <w:rtl/>
        </w:rPr>
        <w:t xml:space="preserve">، </w:t>
      </w:r>
      <w:r w:rsidR="00B31229">
        <w:rPr>
          <w:rFonts w:ascii="Simplified Arabic" w:hAnsi="Simplified Arabic" w:cs="Simplified Arabic" w:hint="cs"/>
          <w:sz w:val="28"/>
          <w:szCs w:val="28"/>
          <w:rtl/>
        </w:rPr>
        <w:t xml:space="preserve">وانه توجد علاقة ارتباطيه سالبة بين الصمود النفسي واستراتيجيات الحياة الضاغطة لدى المرأة </w:t>
      </w:r>
      <w:r w:rsidR="00A565D9">
        <w:rPr>
          <w:rFonts w:ascii="Simplified Arabic" w:hAnsi="Simplified Arabic" w:cs="Simplified Arabic" w:hint="cs"/>
          <w:sz w:val="28"/>
          <w:szCs w:val="28"/>
          <w:rtl/>
        </w:rPr>
        <w:t xml:space="preserve">الانبارية </w:t>
      </w:r>
      <w:r w:rsidR="0017338D">
        <w:rPr>
          <w:rFonts w:ascii="Simplified Arabic" w:hAnsi="Simplified Arabic" w:cs="Simplified Arabic" w:hint="cs"/>
          <w:sz w:val="28"/>
          <w:szCs w:val="28"/>
          <w:rtl/>
        </w:rPr>
        <w:t xml:space="preserve">، </w:t>
      </w:r>
      <w:r w:rsidR="00B31229">
        <w:rPr>
          <w:rFonts w:ascii="Simplified Arabic" w:hAnsi="Simplified Arabic" w:cs="Simplified Arabic" w:hint="cs"/>
          <w:sz w:val="28"/>
          <w:szCs w:val="28"/>
          <w:rtl/>
        </w:rPr>
        <w:t>وعلى ضوء النتائج أوصى الباحثان ببعض الوصايا و</w:t>
      </w:r>
      <w:r w:rsidR="0077479B">
        <w:rPr>
          <w:rFonts w:ascii="Simplified Arabic" w:hAnsi="Simplified Arabic" w:cs="Simplified Arabic" w:hint="cs"/>
          <w:sz w:val="28"/>
          <w:szCs w:val="28"/>
          <w:rtl/>
        </w:rPr>
        <w:t>المقترحات</w:t>
      </w:r>
      <w:r w:rsidR="00B31229">
        <w:rPr>
          <w:rFonts w:ascii="Simplified Arabic" w:hAnsi="Simplified Arabic" w:cs="Simplified Arabic" w:hint="cs"/>
          <w:sz w:val="28"/>
          <w:szCs w:val="28"/>
          <w:rtl/>
        </w:rPr>
        <w:t>.</w:t>
      </w:r>
    </w:p>
    <w:p w:rsidR="00836CC3" w:rsidRPr="00B0137B" w:rsidRDefault="00836CC3" w:rsidP="00836CC3">
      <w:pPr>
        <w:bidi w:val="0"/>
        <w:spacing w:after="0" w:line="240" w:lineRule="auto"/>
        <w:jc w:val="center"/>
        <w:rPr>
          <w:rFonts w:ascii="Times New Roman" w:hAnsi="Times New Roman" w:cs="Simple Bold Jut Out"/>
          <w:b/>
          <w:bCs/>
          <w:sz w:val="32"/>
          <w:szCs w:val="32"/>
          <w:u w:val="single"/>
        </w:rPr>
      </w:pPr>
      <w:r w:rsidRPr="00B0137B">
        <w:rPr>
          <w:rFonts w:ascii="Times New Roman" w:hAnsi="Times New Roman" w:cs="Simple Bold Jut Out"/>
          <w:b/>
          <w:bCs/>
          <w:sz w:val="32"/>
          <w:szCs w:val="32"/>
          <w:u w:val="single"/>
        </w:rPr>
        <w:t>Abstract</w:t>
      </w:r>
    </w:p>
    <w:p w:rsidR="00836CC3" w:rsidRPr="00B0137B" w:rsidRDefault="00836CC3" w:rsidP="00836CC3">
      <w:pPr>
        <w:bidi w:val="0"/>
        <w:spacing w:after="0" w:line="240" w:lineRule="auto"/>
        <w:jc w:val="both"/>
        <w:rPr>
          <w:rFonts w:ascii="Times New Roman" w:hAnsi="Times New Roman" w:cs="Simple Bold Jut Out"/>
          <w:b/>
          <w:bCs/>
          <w:sz w:val="32"/>
          <w:szCs w:val="32"/>
          <w:u w:val="single"/>
        </w:rPr>
      </w:pPr>
    </w:p>
    <w:p w:rsidR="00836CC3" w:rsidRPr="00836CC3" w:rsidRDefault="00836CC3" w:rsidP="00B0137B">
      <w:pPr>
        <w:jc w:val="both"/>
        <w:rPr>
          <w:rFonts w:cs="Simple Bold Jut Out"/>
          <w:b/>
          <w:bCs/>
          <w:sz w:val="44"/>
          <w:szCs w:val="44"/>
          <w:rtl/>
        </w:rPr>
      </w:pPr>
      <w:r w:rsidRPr="00B0137B">
        <w:rPr>
          <w:rFonts w:ascii="Times New Roman" w:hAnsi="Times New Roman" w:cs="Simple Bold Jut Out"/>
          <w:b/>
          <w:bCs/>
          <w:sz w:val="32"/>
          <w:szCs w:val="32"/>
        </w:rPr>
        <w:t>Psychological Steadfastness and its Relationship with Strategies of Stressful Life at Beneficiary Women</w:t>
      </w:r>
      <w:r>
        <w:rPr>
          <w:rFonts w:ascii="Times New Roman" w:hAnsi="Times New Roman" w:cs="Simple Bold Jut Out"/>
          <w:b/>
          <w:bCs/>
          <w:sz w:val="44"/>
          <w:szCs w:val="44"/>
        </w:rPr>
        <w:t xml:space="preserve">           </w:t>
      </w:r>
    </w:p>
    <w:p w:rsidR="00E31121" w:rsidRDefault="00836CC3" w:rsidP="001F50ED">
      <w:pPr>
        <w:spacing w:after="120" w:line="240" w:lineRule="auto"/>
        <w:jc w:val="both"/>
        <w:rPr>
          <w:rFonts w:ascii="Simplified Arabic" w:hAnsi="Simplified Arabic" w:cs="Simple Bold Jut Out"/>
          <w:b/>
          <w:bCs/>
          <w:sz w:val="32"/>
          <w:szCs w:val="32"/>
          <w:rtl/>
          <w:lang w:bidi="ar-IQ"/>
        </w:rPr>
      </w:pPr>
      <w:r w:rsidRPr="00836CC3">
        <w:rPr>
          <w:rFonts w:ascii="Times New Roman" w:hAnsi="Times New Roman" w:cs="Simple Bold Jut Out"/>
          <w:sz w:val="32"/>
          <w:szCs w:val="32"/>
        </w:rPr>
        <w:t>The current research aims to identify on psychological steadfastness</w:t>
      </w:r>
      <w:r w:rsidRPr="00836CC3">
        <w:rPr>
          <w:rFonts w:ascii="Times New Roman" w:hAnsi="Times New Roman" w:cs="Simple Bold Jut Out"/>
          <w:b/>
          <w:bCs/>
          <w:sz w:val="32"/>
          <w:szCs w:val="32"/>
        </w:rPr>
        <w:t xml:space="preserve"> </w:t>
      </w:r>
      <w:r w:rsidRPr="00836CC3">
        <w:rPr>
          <w:rFonts w:ascii="Times New Roman" w:hAnsi="Times New Roman" w:cs="Simple Bold Jut Out"/>
          <w:sz w:val="32"/>
          <w:szCs w:val="32"/>
        </w:rPr>
        <w:t>and its relationship with strategies of stressful life at beneficiary women.  The researchers have used the</w:t>
      </w:r>
      <w:r w:rsidRPr="00836CC3">
        <w:rPr>
          <w:rFonts w:ascii="Simplified Arabic" w:hAnsi="Simplified Arabic" w:cs="Simple Bold Jut Out"/>
          <w:sz w:val="32"/>
          <w:szCs w:val="32"/>
        </w:rPr>
        <w:t xml:space="preserve"> </w:t>
      </w:r>
      <w:r w:rsidRPr="00836CC3">
        <w:rPr>
          <w:rFonts w:ascii="Times New Roman" w:eastAsia="Times New Roman" w:hAnsi="Times New Roman" w:cs="Simple Bold Jut Out"/>
          <w:sz w:val="32"/>
          <w:szCs w:val="32"/>
        </w:rPr>
        <w:t xml:space="preserve">descriptive method, </w:t>
      </w:r>
      <w:r w:rsidRPr="00836CC3">
        <w:rPr>
          <w:rFonts w:ascii="Times New Roman" w:hAnsi="Times New Roman" w:cs="Simple Bold Jut Out"/>
          <w:sz w:val="32"/>
          <w:szCs w:val="32"/>
        </w:rPr>
        <w:t>it was chosen as the research subject from the original society randomly consisting of (</w:t>
      </w:r>
      <w:r w:rsidRPr="001345B1">
        <w:rPr>
          <w:rFonts w:ascii="Vrinda" w:hAnsi="Vrinda" w:cs="Vrinda"/>
          <w:sz w:val="32"/>
          <w:szCs w:val="32"/>
        </w:rPr>
        <w:t>400</w:t>
      </w:r>
      <w:r w:rsidRPr="00836CC3">
        <w:rPr>
          <w:rFonts w:ascii="Times New Roman" w:hAnsi="Times New Roman" w:cs="Simple Bold Jut Out"/>
          <w:sz w:val="32"/>
          <w:szCs w:val="32"/>
        </w:rPr>
        <w:t>) woman, it is then applied scale of psychological steadfastness and scale of stressful life events</w:t>
      </w:r>
      <w:r w:rsidRPr="00836CC3">
        <w:rPr>
          <w:rFonts w:cs="Simple Bold Jut Out"/>
          <w:sz w:val="32"/>
          <w:szCs w:val="32"/>
        </w:rPr>
        <w:t xml:space="preserve"> </w:t>
      </w:r>
      <w:r w:rsidRPr="00836CC3">
        <w:rPr>
          <w:rFonts w:ascii="Times New Roman" w:hAnsi="Times New Roman" w:cs="Simple Bold Jut Out"/>
          <w:sz w:val="32"/>
          <w:szCs w:val="32"/>
        </w:rPr>
        <w:t>prepared for this purpose on a sample search, after data collection and processing statistically. The results showed that the wo</w:t>
      </w:r>
      <w:r w:rsidRPr="00836CC3">
        <w:rPr>
          <w:rFonts w:ascii="Times New Roman" w:hAnsi="Times New Roman" w:cs="Simple Bold Jut Out"/>
          <w:sz w:val="32"/>
          <w:szCs w:val="32"/>
          <w:lang w:bidi="ar-IQ"/>
        </w:rPr>
        <w:t>man</w:t>
      </w:r>
      <w:r w:rsidRPr="00836CC3">
        <w:rPr>
          <w:rFonts w:ascii="Times New Roman" w:hAnsi="Times New Roman" w:cs="Simple Bold Jut Out"/>
          <w:sz w:val="32"/>
          <w:szCs w:val="32"/>
        </w:rPr>
        <w:t xml:space="preserve"> had level of psychological resilience in varying proportions</w:t>
      </w:r>
      <w:r w:rsidRPr="00836CC3">
        <w:rPr>
          <w:rFonts w:cs="Simple Bold Jut Out"/>
          <w:sz w:val="32"/>
          <w:szCs w:val="32"/>
        </w:rPr>
        <w:t xml:space="preserve"> </w:t>
      </w:r>
      <w:r w:rsidRPr="00836CC3">
        <w:rPr>
          <w:rFonts w:ascii="Times New Roman" w:hAnsi="Times New Roman" w:cs="Simple Bold Jut Out"/>
          <w:sz w:val="32"/>
          <w:szCs w:val="32"/>
        </w:rPr>
        <w:t>as well as lower</w:t>
      </w:r>
      <w:r w:rsidRPr="00836CC3">
        <w:rPr>
          <w:rFonts w:cs="Simple Bold Jut Out"/>
          <w:sz w:val="32"/>
          <w:szCs w:val="32"/>
        </w:rPr>
        <w:t xml:space="preserve"> </w:t>
      </w:r>
      <w:r w:rsidRPr="00836CC3">
        <w:rPr>
          <w:rFonts w:ascii="Times New Roman" w:hAnsi="Times New Roman" w:cs="Simple Bold Jut Out"/>
          <w:sz w:val="32"/>
          <w:szCs w:val="32"/>
        </w:rPr>
        <w:t>in the stressful life events in varying proportions. And that there was a negative associational relationship between psychological steadfastness and strategies of stressful life with the beneficiary woman from Social Protection System; based on the obtained results, the researchers were recommended some recommendations and proposals.</w:t>
      </w:r>
    </w:p>
    <w:p w:rsidR="00E927D3" w:rsidRPr="00E31121" w:rsidRDefault="009721ED" w:rsidP="00E31121">
      <w:pPr>
        <w:spacing w:after="120" w:line="240" w:lineRule="auto"/>
        <w:jc w:val="center"/>
        <w:rPr>
          <w:rFonts w:ascii="Simplified Arabic" w:hAnsi="Simplified Arabic" w:cs="Simple Bold Jut Out"/>
          <w:b/>
          <w:bCs/>
          <w:sz w:val="32"/>
          <w:szCs w:val="32"/>
          <w:rtl/>
          <w:lang w:bidi="ar-IQ"/>
        </w:rPr>
      </w:pPr>
      <w:r w:rsidRPr="0077479B">
        <w:rPr>
          <w:rFonts w:ascii="Simplified Arabic" w:hAnsi="Simplified Arabic" w:cs="Simplified Arabic" w:hint="cs"/>
          <w:b/>
          <w:bCs/>
          <w:sz w:val="36"/>
          <w:szCs w:val="36"/>
          <w:rtl/>
        </w:rPr>
        <w:t>الفصل الأول</w:t>
      </w:r>
    </w:p>
    <w:p w:rsidR="009721ED" w:rsidRPr="0077479B" w:rsidRDefault="009721ED" w:rsidP="0077479B">
      <w:pPr>
        <w:spacing w:after="0" w:line="240" w:lineRule="auto"/>
        <w:jc w:val="both"/>
        <w:rPr>
          <w:rFonts w:ascii="Simplified Arabic" w:hAnsi="Simplified Arabic" w:cs="Simplified Arabic"/>
          <w:b/>
          <w:bCs/>
          <w:sz w:val="36"/>
          <w:szCs w:val="36"/>
          <w:rtl/>
        </w:rPr>
      </w:pPr>
      <w:r w:rsidRPr="0077479B">
        <w:rPr>
          <w:rFonts w:ascii="Simplified Arabic" w:hAnsi="Simplified Arabic" w:cs="Simplified Arabic" w:hint="cs"/>
          <w:b/>
          <w:bCs/>
          <w:sz w:val="36"/>
          <w:szCs w:val="36"/>
          <w:rtl/>
        </w:rPr>
        <w:lastRenderedPageBreak/>
        <w:t>مشكلة البحث</w:t>
      </w:r>
    </w:p>
    <w:p w:rsidR="0017338D" w:rsidRDefault="006C1F9D" w:rsidP="0077479B">
      <w:pPr>
        <w:spacing w:after="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أن الصمود النفسي ليس </w:t>
      </w:r>
      <w:r w:rsidR="009721ED">
        <w:rPr>
          <w:rFonts w:ascii="Simplified Arabic" w:hAnsi="Simplified Arabic" w:cs="Simplified Arabic" w:hint="cs"/>
          <w:sz w:val="28"/>
          <w:szCs w:val="28"/>
          <w:rtl/>
        </w:rPr>
        <w:t xml:space="preserve">سمة </w:t>
      </w:r>
      <w:r>
        <w:rPr>
          <w:rFonts w:ascii="Simplified Arabic" w:hAnsi="Simplified Arabic" w:cs="Simplified Arabic" w:hint="cs"/>
          <w:sz w:val="28"/>
          <w:szCs w:val="28"/>
          <w:rtl/>
        </w:rPr>
        <w:t xml:space="preserve">يمتلكها الأفراد </w:t>
      </w:r>
      <w:r w:rsidR="009721ED">
        <w:rPr>
          <w:rFonts w:ascii="Simplified Arabic" w:hAnsi="Simplified Arabic" w:cs="Simplified Arabic" w:hint="cs"/>
          <w:sz w:val="28"/>
          <w:szCs w:val="28"/>
          <w:rtl/>
        </w:rPr>
        <w:t>يمكن تدريبهم عليها</w:t>
      </w:r>
      <w:r w:rsidR="0017338D">
        <w:rPr>
          <w:rFonts w:ascii="Simplified Arabic" w:hAnsi="Simplified Arabic" w:cs="Simplified Arabic" w:hint="cs"/>
          <w:sz w:val="28"/>
          <w:szCs w:val="28"/>
          <w:rtl/>
        </w:rPr>
        <w:t xml:space="preserve">، </w:t>
      </w:r>
      <w:r w:rsidR="009721ED">
        <w:rPr>
          <w:rFonts w:ascii="Simplified Arabic" w:hAnsi="Simplified Arabic" w:cs="Simplified Arabic" w:hint="cs"/>
          <w:sz w:val="28"/>
          <w:szCs w:val="28"/>
          <w:rtl/>
        </w:rPr>
        <w:t xml:space="preserve">وذلك لتشابك العلاقة بين المتغيرات الفاعلة فيه والتي </w:t>
      </w:r>
      <w:r w:rsidR="00BB3281">
        <w:rPr>
          <w:rFonts w:ascii="Simplified Arabic" w:hAnsi="Simplified Arabic" w:cs="Simplified Arabic" w:hint="cs"/>
          <w:sz w:val="28"/>
          <w:szCs w:val="28"/>
          <w:rtl/>
        </w:rPr>
        <w:t>تتناول الخصائص الشخصية الداخلية والخصائص البيئية الخارجية</w:t>
      </w:r>
      <w:r w:rsidR="0017338D">
        <w:rPr>
          <w:rFonts w:ascii="Simplified Arabic" w:hAnsi="Simplified Arabic" w:cs="Simplified Arabic" w:hint="cs"/>
          <w:sz w:val="28"/>
          <w:szCs w:val="28"/>
          <w:rtl/>
        </w:rPr>
        <w:t xml:space="preserve">، </w:t>
      </w:r>
      <w:r w:rsidR="00BB3281">
        <w:rPr>
          <w:rFonts w:ascii="Simplified Arabic" w:hAnsi="Simplified Arabic" w:cs="Simplified Arabic" w:hint="cs"/>
          <w:sz w:val="28"/>
          <w:szCs w:val="28"/>
          <w:rtl/>
        </w:rPr>
        <w:t xml:space="preserve">وعلى ضوء المنحى الايكولوجي فهناك عوامل على </w:t>
      </w:r>
      <w:r w:rsidR="0017338D">
        <w:rPr>
          <w:rFonts w:ascii="Simplified Arabic" w:hAnsi="Simplified Arabic" w:cs="Simplified Arabic" w:hint="cs"/>
          <w:sz w:val="28"/>
          <w:szCs w:val="28"/>
          <w:rtl/>
        </w:rPr>
        <w:t>المستوى الأصغر والمتوسط والأكبر،</w:t>
      </w:r>
      <w:r w:rsidR="00BB3281">
        <w:rPr>
          <w:rFonts w:ascii="Simplified Arabic" w:hAnsi="Simplified Arabic" w:cs="Simplified Arabic" w:hint="cs"/>
          <w:sz w:val="28"/>
          <w:szCs w:val="28"/>
          <w:rtl/>
        </w:rPr>
        <w:t xml:space="preserve"> أما كيفية التفاعل بين هذه العوامل فنلخصها في تفاعل الفرد بكل ما لديه من جوانب إيجابية معرفية وجدانية ونفسية اجتماعية مع البيئة بمستوياتها الايكولوجية المختلفة وهي (المستوى الأصغر وا</w:t>
      </w:r>
      <w:r w:rsidR="0077479B">
        <w:rPr>
          <w:rFonts w:ascii="Simplified Arabic" w:hAnsi="Simplified Arabic" w:cs="Simplified Arabic" w:hint="cs"/>
          <w:sz w:val="28"/>
          <w:szCs w:val="28"/>
          <w:rtl/>
        </w:rPr>
        <w:t>لمستوى المتوسط والمستوى الأكبر)</w:t>
      </w:r>
      <w:r w:rsidR="00BB3281">
        <w:rPr>
          <w:rFonts w:ascii="Simplified Arabic" w:hAnsi="Simplified Arabic" w:cs="Simplified Arabic" w:hint="cs"/>
          <w:sz w:val="28"/>
          <w:szCs w:val="28"/>
          <w:rtl/>
        </w:rPr>
        <w:t xml:space="preserve">. </w:t>
      </w:r>
      <w:r w:rsidR="00BB3281" w:rsidRPr="00896CC2">
        <w:rPr>
          <w:rFonts w:ascii="Simplified Arabic" w:hAnsi="Simplified Arabic" w:cs="Simplified Arabic" w:hint="cs"/>
          <w:b/>
          <w:bCs/>
          <w:sz w:val="28"/>
          <w:szCs w:val="28"/>
          <w:rtl/>
        </w:rPr>
        <w:t>(الاعسر</w:t>
      </w:r>
      <w:r w:rsidR="0017338D" w:rsidRPr="00896CC2">
        <w:rPr>
          <w:rFonts w:ascii="Simplified Arabic" w:hAnsi="Simplified Arabic" w:cs="Simplified Arabic" w:hint="cs"/>
          <w:b/>
          <w:bCs/>
          <w:sz w:val="28"/>
          <w:szCs w:val="28"/>
          <w:rtl/>
        </w:rPr>
        <w:t>،</w:t>
      </w:r>
      <w:r w:rsidR="00233ED9" w:rsidRPr="00896CC2">
        <w:rPr>
          <w:rFonts w:ascii="Simplified Arabic" w:hAnsi="Simplified Arabic" w:cs="Simplified Arabic" w:hint="cs"/>
          <w:b/>
          <w:bCs/>
          <w:sz w:val="28"/>
          <w:szCs w:val="28"/>
          <w:rtl/>
        </w:rPr>
        <w:t>2010</w:t>
      </w:r>
      <w:r w:rsidR="00320024" w:rsidRPr="00896CC2">
        <w:rPr>
          <w:rFonts w:ascii="Simplified Arabic" w:hAnsi="Simplified Arabic" w:cs="Simplified Arabic" w:hint="cs"/>
          <w:b/>
          <w:bCs/>
          <w:sz w:val="28"/>
          <w:szCs w:val="28"/>
          <w:rtl/>
        </w:rPr>
        <w:t>: 25</w:t>
      </w:r>
      <w:r w:rsidR="00BB3281" w:rsidRPr="00896CC2">
        <w:rPr>
          <w:rFonts w:ascii="Simplified Arabic" w:hAnsi="Simplified Arabic" w:cs="Simplified Arabic" w:hint="cs"/>
          <w:b/>
          <w:bCs/>
          <w:sz w:val="28"/>
          <w:szCs w:val="28"/>
          <w:rtl/>
        </w:rPr>
        <w:t>)</w:t>
      </w:r>
    </w:p>
    <w:p w:rsidR="0017338D" w:rsidRPr="00DB1B2E" w:rsidRDefault="00BB3281" w:rsidP="0017338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فالصمود النفسي هو العملية الدينامية التي تؤدي إلى التوافق الجيد والمواجهة الايجابية للشدائد والصدمات والأزمات النفسية التي قد يواجهها الفرد سواء أكانت مشكلات اجتماعية أو كوارث طبيعية</w:t>
      </w:r>
      <w:r w:rsidR="00F5205A">
        <w:rPr>
          <w:rFonts w:ascii="Simplified Arabic" w:hAnsi="Simplified Arabic" w:cs="Simplified Arabic" w:hint="cs"/>
          <w:sz w:val="28"/>
          <w:szCs w:val="28"/>
          <w:rtl/>
        </w:rPr>
        <w:t xml:space="preserve"> أو أمراض مزمنة أو مشكلات أسرية</w:t>
      </w:r>
      <w:r>
        <w:rPr>
          <w:rFonts w:ascii="Simplified Arabic" w:hAnsi="Simplified Arabic" w:cs="Simplified Arabic" w:hint="cs"/>
          <w:sz w:val="28"/>
          <w:szCs w:val="28"/>
          <w:rtl/>
        </w:rPr>
        <w:t xml:space="preserve"> أو غيرها من الصدمات العنيفة</w:t>
      </w:r>
      <w:r w:rsidR="0017338D">
        <w:rPr>
          <w:rFonts w:ascii="Simplified Arabic" w:hAnsi="Simplified Arabic" w:cs="Simplified Arabic" w:hint="cs"/>
          <w:sz w:val="28"/>
          <w:szCs w:val="28"/>
          <w:rtl/>
        </w:rPr>
        <w:t xml:space="preserve">، </w:t>
      </w:r>
      <w:r w:rsidR="00F5205A">
        <w:rPr>
          <w:rFonts w:ascii="Simplified Arabic" w:hAnsi="Simplified Arabic" w:cs="Simplified Arabic" w:hint="cs"/>
          <w:sz w:val="28"/>
          <w:szCs w:val="28"/>
          <w:rtl/>
        </w:rPr>
        <w:t xml:space="preserve">كما ينطوي هذا المفهوم على القدرة على التعافي من التأثيرات السلبية لهذه الشدائد والنكبات وتجاوزها بشكل ايجابي ومواصلة الحياة بفاعلية واقتدار. </w:t>
      </w:r>
      <w:r w:rsidR="00896CC2" w:rsidRPr="00DB1B2E">
        <w:rPr>
          <w:rFonts w:ascii="Simplified Arabic" w:hAnsi="Simplified Arabic" w:cs="Simplified Arabic" w:hint="cs"/>
          <w:sz w:val="28"/>
          <w:szCs w:val="28"/>
          <w:rtl/>
        </w:rPr>
        <w:t>(</w:t>
      </w:r>
      <w:r w:rsidR="00F5205A" w:rsidRPr="00DB1B2E">
        <w:rPr>
          <w:rFonts w:ascii="Simplified Arabic" w:hAnsi="Simplified Arabic" w:cs="Simplified Arabic" w:hint="cs"/>
          <w:sz w:val="28"/>
          <w:szCs w:val="28"/>
          <w:rtl/>
        </w:rPr>
        <w:t>الجمعية النفسية الأمريكية 2003)</w:t>
      </w:r>
    </w:p>
    <w:p w:rsidR="0017338D" w:rsidRPr="00DB1B2E" w:rsidRDefault="005A6B8E" w:rsidP="0017338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فهناك عوامل وقائية مرتبطة بالصمود النفسي وتقسم إلى عوامل داخلية وعوامل خارجية فالداخلية تكون داخل الفرد </w:t>
      </w:r>
      <w:r w:rsidR="00FC5273">
        <w:rPr>
          <w:rFonts w:ascii="Simplified Arabic" w:hAnsi="Simplified Arabic" w:cs="Simplified Arabic" w:hint="cs"/>
          <w:sz w:val="28"/>
          <w:szCs w:val="28"/>
          <w:rtl/>
        </w:rPr>
        <w:t>(</w:t>
      </w:r>
      <w:r>
        <w:rPr>
          <w:rFonts w:ascii="Simplified Arabic" w:hAnsi="Simplified Arabic" w:cs="Simplified Arabic" w:hint="cs"/>
          <w:sz w:val="28"/>
          <w:szCs w:val="28"/>
          <w:rtl/>
        </w:rPr>
        <w:t>كالمقاومة والاندفاع والقدرة على اتخاذ القرار وحل المشكلات الاجتماعية والقدرة على بناء علاقات مع الآخرين</w:t>
      </w:r>
      <w:r w:rsidR="00FC5273">
        <w:rPr>
          <w:rFonts w:ascii="Simplified Arabic" w:hAnsi="Simplified Arabic" w:cs="Simplified Arabic" w:hint="cs"/>
          <w:sz w:val="28"/>
          <w:szCs w:val="28"/>
          <w:rtl/>
        </w:rPr>
        <w:t>)</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أما العوامل الخارجية </w:t>
      </w:r>
      <w:r w:rsidR="00FC5273">
        <w:rPr>
          <w:rFonts w:ascii="Simplified Arabic" w:hAnsi="Simplified Arabic" w:cs="Simplified Arabic" w:hint="cs"/>
          <w:sz w:val="28"/>
          <w:szCs w:val="28"/>
          <w:rtl/>
        </w:rPr>
        <w:t>فهي الخصائص التي تتصف بها البيئة الخارجية (كالأسرة والمدرسة والمجتمع) ما تضعه هذه المؤسسات من ضوابط وحدود ومعايير وقواعد تشجع المساندة والرعاية بين الأفراد وتسود القيم الخيرية والتعاون وأن تكون هذه القيم والقواعد واضحة .</w:t>
      </w:r>
      <w:r w:rsidR="00FC5273" w:rsidRPr="00896CC2">
        <w:rPr>
          <w:rFonts w:ascii="Simplified Arabic" w:hAnsi="Simplified Arabic" w:cs="Simplified Arabic" w:hint="cs"/>
          <w:b/>
          <w:bCs/>
          <w:sz w:val="28"/>
          <w:szCs w:val="28"/>
          <w:rtl/>
        </w:rPr>
        <w:t xml:space="preserve"> </w:t>
      </w:r>
      <w:r w:rsidR="00FC5273" w:rsidRPr="00DB1B2E">
        <w:rPr>
          <w:rFonts w:ascii="Simplified Arabic" w:hAnsi="Simplified Arabic" w:cs="Simplified Arabic" w:hint="cs"/>
          <w:sz w:val="28"/>
          <w:szCs w:val="28"/>
          <w:rtl/>
        </w:rPr>
        <w:t>(</w:t>
      </w:r>
      <w:r w:rsidR="00E737DA" w:rsidRPr="00DB1B2E">
        <w:rPr>
          <w:rFonts w:ascii="Simplified Arabic" w:hAnsi="Simplified Arabic" w:cs="Simplified Arabic" w:hint="cs"/>
          <w:sz w:val="28"/>
          <w:szCs w:val="28"/>
          <w:rtl/>
        </w:rPr>
        <w:t xml:space="preserve">علام </w:t>
      </w:r>
      <w:r w:rsidR="0017338D" w:rsidRPr="00DB1B2E">
        <w:rPr>
          <w:rFonts w:ascii="Simplified Arabic" w:hAnsi="Simplified Arabic" w:cs="Simplified Arabic" w:hint="cs"/>
          <w:sz w:val="28"/>
          <w:szCs w:val="28"/>
          <w:rtl/>
        </w:rPr>
        <w:t>،</w:t>
      </w:r>
      <w:r w:rsidR="00E737DA" w:rsidRPr="00DB1B2E">
        <w:rPr>
          <w:rFonts w:ascii="Simplified Arabic" w:hAnsi="Simplified Arabic" w:cs="Simplified Arabic" w:hint="cs"/>
          <w:sz w:val="28"/>
          <w:szCs w:val="28"/>
          <w:rtl/>
        </w:rPr>
        <w:t>2010</w:t>
      </w:r>
      <w:r w:rsidR="00320024" w:rsidRPr="00DB1B2E">
        <w:rPr>
          <w:rFonts w:ascii="Simplified Arabic" w:hAnsi="Simplified Arabic" w:cs="Simplified Arabic" w:hint="cs"/>
          <w:sz w:val="28"/>
          <w:szCs w:val="28"/>
          <w:rtl/>
        </w:rPr>
        <w:t>: 79</w:t>
      </w:r>
      <w:r w:rsidR="009B51C6" w:rsidRPr="00DB1B2E">
        <w:rPr>
          <w:rFonts w:ascii="Simplified Arabic" w:hAnsi="Simplified Arabic" w:cs="Simplified Arabic" w:hint="cs"/>
          <w:sz w:val="28"/>
          <w:szCs w:val="28"/>
          <w:rtl/>
        </w:rPr>
        <w:t>)</w:t>
      </w:r>
    </w:p>
    <w:p w:rsidR="0017338D" w:rsidRPr="00DB1B2E" w:rsidRDefault="00D1653A" w:rsidP="0017338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وأن أحداث الحياة الضاغطة شيء مفروض على الإنسان لا مفر منه لا سيما في العصر الحالي وهي سبب من أسباب التوتر وعدم التوازن النفسي وسوء التوافق</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فالفرد في حاجة ماسة لمواجهتها باستخدام أساليب عدة من أجل إعادة تكيفه وتوافقه حيث أكدت دراسات (محمد</w:t>
      </w:r>
      <w:r w:rsidR="00896CC2">
        <w:rPr>
          <w:rFonts w:ascii="Simplified Arabic" w:hAnsi="Simplified Arabic" w:cs="Simplified Arabic" w:hint="cs"/>
          <w:sz w:val="28"/>
          <w:szCs w:val="28"/>
          <w:rtl/>
        </w:rPr>
        <w:t>،</w:t>
      </w:r>
      <w:r>
        <w:rPr>
          <w:rFonts w:ascii="Simplified Arabic" w:hAnsi="Simplified Arabic" w:cs="Simplified Arabic" w:hint="cs"/>
          <w:sz w:val="28"/>
          <w:szCs w:val="28"/>
          <w:rtl/>
        </w:rPr>
        <w:t>1992) و</w:t>
      </w:r>
      <w:r w:rsidR="00896CC2">
        <w:rPr>
          <w:rFonts w:ascii="Simplified Arabic" w:hAnsi="Simplified Arabic" w:cs="Simplified Arabic" w:hint="cs"/>
          <w:sz w:val="28"/>
          <w:szCs w:val="28"/>
          <w:rtl/>
        </w:rPr>
        <w:t>(ابراهيم،</w:t>
      </w:r>
      <w:r>
        <w:rPr>
          <w:rFonts w:ascii="Simplified Arabic" w:hAnsi="Simplified Arabic" w:cs="Simplified Arabic" w:hint="cs"/>
          <w:sz w:val="28"/>
          <w:szCs w:val="28"/>
          <w:rtl/>
        </w:rPr>
        <w:t>1994) و(فايد</w:t>
      </w:r>
      <w:r w:rsidR="00896CC2">
        <w:rPr>
          <w:rFonts w:ascii="Simplified Arabic" w:hAnsi="Simplified Arabic" w:cs="Simplified Arabic" w:hint="cs"/>
          <w:sz w:val="28"/>
          <w:szCs w:val="28"/>
          <w:rtl/>
        </w:rPr>
        <w:t>،</w:t>
      </w:r>
      <w:r>
        <w:rPr>
          <w:rFonts w:ascii="Simplified Arabic" w:hAnsi="Simplified Arabic" w:cs="Simplified Arabic" w:hint="cs"/>
          <w:sz w:val="28"/>
          <w:szCs w:val="28"/>
          <w:rtl/>
        </w:rPr>
        <w:t>1998) و</w:t>
      </w:r>
      <w:r w:rsidRPr="00896CC2">
        <w:rPr>
          <w:rFonts w:asciiTheme="majorBidi" w:hAnsiTheme="majorBidi" w:cstheme="majorBidi"/>
          <w:sz w:val="28"/>
          <w:szCs w:val="28"/>
          <w:rtl/>
        </w:rPr>
        <w:t>(</w:t>
      </w:r>
      <w:r w:rsidRPr="00896CC2">
        <w:rPr>
          <w:rFonts w:asciiTheme="majorBidi" w:hAnsiTheme="majorBidi" w:cstheme="majorBidi"/>
          <w:sz w:val="28"/>
          <w:szCs w:val="28"/>
        </w:rPr>
        <w:t>Rothrocketal 2003</w:t>
      </w:r>
      <w:r w:rsidRPr="00896CC2">
        <w:rPr>
          <w:rFonts w:asciiTheme="majorBidi" w:hAnsiTheme="majorBidi" w:cstheme="majorBidi"/>
          <w:sz w:val="28"/>
          <w:szCs w:val="28"/>
          <w:rtl/>
        </w:rPr>
        <w:t xml:space="preserve">) </w:t>
      </w:r>
      <w:r>
        <w:rPr>
          <w:rFonts w:ascii="Simplified Arabic" w:hAnsi="Simplified Arabic" w:cs="Simplified Arabic" w:hint="cs"/>
          <w:sz w:val="28"/>
          <w:szCs w:val="28"/>
          <w:rtl/>
        </w:rPr>
        <w:t xml:space="preserve">أن التعرض لأحداث الحياة الضاغطة يؤدي </w:t>
      </w:r>
      <w:r w:rsidR="0017338D">
        <w:rPr>
          <w:rFonts w:ascii="Simplified Arabic" w:hAnsi="Simplified Arabic" w:cs="Simplified Arabic" w:hint="cs"/>
          <w:sz w:val="28"/>
          <w:szCs w:val="28"/>
          <w:rtl/>
        </w:rPr>
        <w:t>إلى الاضطرابات النفسية والجسمية،</w:t>
      </w:r>
      <w:r w:rsidR="00624DA9">
        <w:rPr>
          <w:rFonts w:ascii="Simplified Arabic" w:hAnsi="Simplified Arabic" w:cs="Simplified Arabic" w:hint="cs"/>
          <w:sz w:val="28"/>
          <w:szCs w:val="28"/>
          <w:rtl/>
        </w:rPr>
        <w:t>فالأفراد الذين يتسمون بالصمود النفسي يمكنهم التوافق مع المواقف الضاغطة بصورة أفضل إذا كان لديهم بعض المهارات التي يمكن استخدامها أثناء المواقف الصعبة وتتضمن هذه المهارات الاستجابة السريعة للخطر</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المخاطرة المحسوسة</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التوقعات الايجابية</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التعاطف</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رؤية الأزمات بشكل مختلف</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الأمل</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المثالية</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المهارات الاجتماعية</w:t>
      </w:r>
      <w:r w:rsidR="0017338D">
        <w:rPr>
          <w:rFonts w:ascii="Simplified Arabic" w:hAnsi="Simplified Arabic" w:cs="Simplified Arabic" w:hint="cs"/>
          <w:sz w:val="28"/>
          <w:szCs w:val="28"/>
          <w:rtl/>
        </w:rPr>
        <w:t xml:space="preserve">، </w:t>
      </w:r>
      <w:r w:rsidR="00624DA9">
        <w:rPr>
          <w:rFonts w:ascii="Simplified Arabic" w:hAnsi="Simplified Arabic" w:cs="Simplified Arabic" w:hint="cs"/>
          <w:sz w:val="28"/>
          <w:szCs w:val="28"/>
          <w:rtl/>
        </w:rPr>
        <w:t xml:space="preserve">فاعلية الذات. </w:t>
      </w:r>
      <w:r w:rsidR="00624DA9" w:rsidRPr="00DB1B2E">
        <w:rPr>
          <w:rFonts w:asciiTheme="majorBidi" w:hAnsiTheme="majorBidi" w:cstheme="majorBidi"/>
          <w:sz w:val="28"/>
          <w:szCs w:val="28"/>
          <w:rtl/>
        </w:rPr>
        <w:t>(</w:t>
      </w:r>
      <w:r w:rsidR="00624DA9" w:rsidRPr="00DB1B2E">
        <w:rPr>
          <w:rFonts w:asciiTheme="majorBidi" w:hAnsiTheme="majorBidi" w:cstheme="majorBidi"/>
          <w:sz w:val="28"/>
          <w:szCs w:val="28"/>
        </w:rPr>
        <w:t>Mrazek 1987</w:t>
      </w:r>
      <w:r w:rsidR="00624DA9" w:rsidRPr="00DB1B2E">
        <w:rPr>
          <w:rFonts w:asciiTheme="majorBidi" w:hAnsiTheme="majorBidi" w:cstheme="majorBidi"/>
          <w:sz w:val="28"/>
          <w:szCs w:val="28"/>
          <w:rtl/>
        </w:rPr>
        <w:t>)</w:t>
      </w:r>
    </w:p>
    <w:p w:rsidR="00EC59A0" w:rsidRDefault="002F43A9" w:rsidP="0017338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وتعتبر المرأة الأرملة حالة خاصة بسبب التغير الجذري لأسلوب وشكل حياتها وانقلاب نظامها اليومي في الحياة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ولعل أهم وأخطر تغير في ذلك هو التحول في ذاتها ونفسيتها إذ تشعر فجأة بأنها لم تعد زوجة كسابق عهدها وتواجه الحياة وتحدياتها بمفردها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مما يتطلب لديها وجود قدر من الصمود النفسي والقدرة على خلق إستراتيجيات لمواجهة الحياة الضاغطة خاصة وأن طبيعة المجتمع العراقي يفرض عليها قيود على حياة المرأةالأرملة منذ اللحظة الأولى لوفاة زوجها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فهي بحكم العادات والتقاليد ترفض الزواج بعد وفاة الزوج خاصة إذا كان ليها أبناء</w:t>
      </w:r>
      <w:r w:rsidR="0017338D">
        <w:rPr>
          <w:rFonts w:ascii="Simplified Arabic" w:hAnsi="Simplified Arabic" w:cs="Simplified Arabic" w:hint="cs"/>
          <w:sz w:val="28"/>
          <w:szCs w:val="28"/>
          <w:rtl/>
        </w:rPr>
        <w:t xml:space="preserve">، </w:t>
      </w:r>
      <w:r w:rsidR="00F510CE">
        <w:rPr>
          <w:rFonts w:ascii="Simplified Arabic" w:hAnsi="Simplified Arabic" w:cs="Simplified Arabic" w:hint="cs"/>
          <w:sz w:val="28"/>
          <w:szCs w:val="28"/>
          <w:rtl/>
        </w:rPr>
        <w:t>فتتقيد بما تفرضه أسرة زوجها المتوفي من شروط وقيود على حياتها الخاصة وحياة أبنائها .</w:t>
      </w:r>
    </w:p>
    <w:p w:rsidR="0017338D" w:rsidRPr="00DB1B2E" w:rsidRDefault="00F510CE" w:rsidP="00320024">
      <w:pPr>
        <w:spacing w:after="120" w:line="240" w:lineRule="auto"/>
        <w:jc w:val="right"/>
        <w:rPr>
          <w:rFonts w:ascii="Simplified Arabic" w:hAnsi="Simplified Arabic" w:cs="Simplified Arabic"/>
          <w:sz w:val="28"/>
          <w:szCs w:val="28"/>
          <w:rtl/>
        </w:rPr>
      </w:pPr>
      <w:r w:rsidRPr="00DB1B2E">
        <w:rPr>
          <w:rFonts w:ascii="Simplified Arabic" w:hAnsi="Simplified Arabic" w:cs="Simplified Arabic" w:hint="cs"/>
          <w:sz w:val="28"/>
          <w:szCs w:val="28"/>
          <w:rtl/>
        </w:rPr>
        <w:t xml:space="preserve">( </w:t>
      </w:r>
      <w:r w:rsidR="00EC59A0" w:rsidRPr="00DB1B2E">
        <w:rPr>
          <w:rFonts w:ascii="Simplified Arabic" w:hAnsi="Simplified Arabic" w:cs="Simplified Arabic" w:hint="cs"/>
          <w:sz w:val="28"/>
          <w:szCs w:val="28"/>
          <w:rtl/>
        </w:rPr>
        <w:t>فايد</w:t>
      </w:r>
      <w:r w:rsidR="0017338D" w:rsidRPr="00DB1B2E">
        <w:rPr>
          <w:rFonts w:ascii="Simplified Arabic" w:hAnsi="Simplified Arabic" w:cs="Simplified Arabic" w:hint="cs"/>
          <w:sz w:val="28"/>
          <w:szCs w:val="28"/>
          <w:rtl/>
        </w:rPr>
        <w:t>،</w:t>
      </w:r>
      <w:r w:rsidR="00EC59A0" w:rsidRPr="00DB1B2E">
        <w:rPr>
          <w:rFonts w:ascii="Simplified Arabic" w:hAnsi="Simplified Arabic" w:cs="Simplified Arabic" w:hint="cs"/>
          <w:sz w:val="28"/>
          <w:szCs w:val="28"/>
          <w:rtl/>
        </w:rPr>
        <w:t>2013</w:t>
      </w:r>
      <w:r w:rsidR="00320024" w:rsidRPr="00DB1B2E">
        <w:rPr>
          <w:rFonts w:ascii="Simplified Arabic" w:hAnsi="Simplified Arabic" w:cs="Simplified Arabic" w:hint="cs"/>
          <w:sz w:val="28"/>
          <w:szCs w:val="28"/>
          <w:rtl/>
        </w:rPr>
        <w:t>: 57</w:t>
      </w:r>
      <w:r w:rsidRPr="00DB1B2E">
        <w:rPr>
          <w:rFonts w:ascii="Simplified Arabic" w:hAnsi="Simplified Arabic" w:cs="Simplified Arabic" w:hint="cs"/>
          <w:sz w:val="28"/>
          <w:szCs w:val="28"/>
          <w:rtl/>
        </w:rPr>
        <w:t>)</w:t>
      </w:r>
    </w:p>
    <w:p w:rsidR="00B31229" w:rsidRPr="00E737DA" w:rsidRDefault="00F510CE" w:rsidP="0017338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وتشير دراسة (الحسين 2011) إلى أن أكثر المشكلات التي تعاني منها المرأة العراقية الأرملة هي نظرة المجتمع المتدنية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والعوز المادي والتبعية الاقتصادية للآخرين</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والشعور بالعجز والضعف</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وضعف الاهتمام من قبل أهل الزوج</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والشعور بالفراغ النفسي والعاطفي وتدخل أهل الزوج في الأمور التي تخص حياة الزوجة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والشعور بالوحدة الن</w:t>
      </w:r>
      <w:r w:rsidR="0017338D">
        <w:rPr>
          <w:rFonts w:ascii="Simplified Arabic" w:hAnsi="Simplified Arabic" w:cs="Simplified Arabic" w:hint="cs"/>
          <w:sz w:val="28"/>
          <w:szCs w:val="28"/>
          <w:rtl/>
        </w:rPr>
        <w:t xml:space="preserve">فسية وانعدام الأمان والاطمئنان، </w:t>
      </w:r>
      <w:r w:rsidR="00147C20">
        <w:rPr>
          <w:rFonts w:ascii="Simplified Arabic" w:hAnsi="Simplified Arabic" w:cs="Simplified Arabic" w:hint="cs"/>
          <w:sz w:val="28"/>
          <w:szCs w:val="28"/>
          <w:rtl/>
        </w:rPr>
        <w:t xml:space="preserve">وتعيش المرأة ظروفا صعبة والتي تتزايد معاناتها يوم بعد يوم حيث تواجه مجموعة من التحديات السياسية والاقتصادية والاجتماعية والتي تتطلب منها توافر مجموعة من آليات واستراتيجيات المواجهة النفسية الايجابية التي ربما تخلق لديها قدر من الصمود النفسي يؤهلها لمواجهة تلك التحديات </w:t>
      </w:r>
      <w:r w:rsidR="00E21135">
        <w:rPr>
          <w:rFonts w:ascii="Simplified Arabic" w:hAnsi="Simplified Arabic" w:cs="Simplified Arabic" w:hint="cs"/>
          <w:sz w:val="28"/>
          <w:szCs w:val="28"/>
          <w:rtl/>
        </w:rPr>
        <w:t>ومواصلة مسيرتها في سبيل العيش بقدر من العزيمة والأمل والتفاؤل</w:t>
      </w:r>
      <w:r w:rsidR="0017338D">
        <w:rPr>
          <w:rFonts w:ascii="Simplified Arabic" w:hAnsi="Simplified Arabic" w:cs="Simplified Arabic" w:hint="cs"/>
          <w:sz w:val="28"/>
          <w:szCs w:val="28"/>
          <w:rtl/>
        </w:rPr>
        <w:t xml:space="preserve">، </w:t>
      </w:r>
      <w:r w:rsidR="00E21135">
        <w:rPr>
          <w:rFonts w:ascii="Simplified Arabic" w:hAnsi="Simplified Arabic" w:cs="Simplified Arabic" w:hint="cs"/>
          <w:sz w:val="28"/>
          <w:szCs w:val="28"/>
          <w:rtl/>
        </w:rPr>
        <w:t>ويأتي البحث الحالي لمعرفة طبيعة العلاقة بين الصمود النفسي واستراتيجيات الحياة الضاغطة لدى المرأة المستفيدة من شبكة الحماية الاجتماعية .</w:t>
      </w:r>
    </w:p>
    <w:p w:rsidR="00E21135" w:rsidRPr="0077479B" w:rsidRDefault="00E21135" w:rsidP="000A480A">
      <w:pPr>
        <w:spacing w:after="0" w:line="240" w:lineRule="auto"/>
        <w:jc w:val="both"/>
        <w:rPr>
          <w:rFonts w:ascii="Simplified Arabic" w:hAnsi="Simplified Arabic" w:cs="Simplified Arabic"/>
          <w:b/>
          <w:bCs/>
          <w:sz w:val="40"/>
          <w:szCs w:val="40"/>
          <w:rtl/>
        </w:rPr>
      </w:pPr>
      <w:r w:rsidRPr="0077479B">
        <w:rPr>
          <w:rFonts w:ascii="Simplified Arabic" w:hAnsi="Simplified Arabic" w:cs="Simplified Arabic" w:hint="cs"/>
          <w:b/>
          <w:bCs/>
          <w:sz w:val="40"/>
          <w:szCs w:val="40"/>
          <w:rtl/>
        </w:rPr>
        <w:t>أهمية البحث</w:t>
      </w:r>
    </w:p>
    <w:p w:rsidR="00E21135" w:rsidRDefault="00E21135" w:rsidP="000A480A">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تكمن أهمية البحث الحالي فيما يلي :</w:t>
      </w:r>
    </w:p>
    <w:p w:rsidR="00E21135" w:rsidRDefault="00E21135" w:rsidP="0017338D">
      <w:pPr>
        <w:pStyle w:val="a3"/>
        <w:numPr>
          <w:ilvl w:val="0"/>
          <w:numId w:val="1"/>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أهمية الفئة التي تناولها البحث وهي المرأة التي تعيش تحت خط الفقر في العراق وهي شريحة في المجتمع تستحق الرعاية والاهتمام .</w:t>
      </w:r>
    </w:p>
    <w:p w:rsidR="00E21135" w:rsidRDefault="00E21135" w:rsidP="0017338D">
      <w:pPr>
        <w:pStyle w:val="a3"/>
        <w:numPr>
          <w:ilvl w:val="0"/>
          <w:numId w:val="1"/>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أهمية الموضوع حيث تناول البحث الصمود النفسي واستراتيجيات الحياة الضاغطة لدى المرأة وهما متغيران في حدود علم الباحثان جديدان على البيئة العراقية .</w:t>
      </w:r>
    </w:p>
    <w:p w:rsidR="00E21135" w:rsidRDefault="00C257EE" w:rsidP="0017338D">
      <w:pPr>
        <w:pStyle w:val="a3"/>
        <w:numPr>
          <w:ilvl w:val="0"/>
          <w:numId w:val="1"/>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أهمية البحث بالنسبة للعاملين في مجال المرأة العراقية كما يفيد البحث المؤسسات الحكومية وغير الحكومية الداعمة للمرأة والمهتمة بشؤونها خاصة المرأة التي تعيش تحت خط الفقر في العراق .</w:t>
      </w:r>
    </w:p>
    <w:p w:rsidR="0017338D" w:rsidRDefault="0017338D" w:rsidP="0017338D">
      <w:pPr>
        <w:spacing w:after="120" w:line="240" w:lineRule="auto"/>
        <w:jc w:val="both"/>
        <w:rPr>
          <w:rFonts w:ascii="Simplified Arabic" w:hAnsi="Simplified Arabic" w:cs="Simplified Arabic"/>
          <w:b/>
          <w:bCs/>
          <w:sz w:val="32"/>
          <w:szCs w:val="32"/>
          <w:rtl/>
        </w:rPr>
      </w:pPr>
    </w:p>
    <w:p w:rsidR="00C257EE" w:rsidRPr="000A480A" w:rsidRDefault="00C257EE" w:rsidP="000A480A">
      <w:pPr>
        <w:spacing w:after="0" w:line="240" w:lineRule="auto"/>
        <w:jc w:val="both"/>
        <w:rPr>
          <w:rFonts w:ascii="Simplified Arabic" w:hAnsi="Simplified Arabic" w:cs="Simplified Arabic"/>
          <w:b/>
          <w:bCs/>
          <w:sz w:val="36"/>
          <w:szCs w:val="36"/>
          <w:rtl/>
        </w:rPr>
      </w:pPr>
      <w:r w:rsidRPr="000A480A">
        <w:rPr>
          <w:rFonts w:ascii="Simplified Arabic" w:hAnsi="Simplified Arabic" w:cs="Simplified Arabic" w:hint="cs"/>
          <w:b/>
          <w:bCs/>
          <w:sz w:val="36"/>
          <w:szCs w:val="36"/>
          <w:rtl/>
        </w:rPr>
        <w:lastRenderedPageBreak/>
        <w:t>أهداف البحث</w:t>
      </w:r>
    </w:p>
    <w:p w:rsidR="00C257EE" w:rsidRPr="00C257EE" w:rsidRDefault="00C257EE" w:rsidP="000A480A">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يهدف البحث الحالي إلى :</w:t>
      </w:r>
    </w:p>
    <w:p w:rsidR="00C257EE" w:rsidRDefault="00C257EE" w:rsidP="00EA5D5C">
      <w:pPr>
        <w:pStyle w:val="a3"/>
        <w:numPr>
          <w:ilvl w:val="0"/>
          <w:numId w:val="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الكشف عن مستوى الصمود النفسي لدى المرأة .</w:t>
      </w:r>
    </w:p>
    <w:p w:rsidR="00C257EE" w:rsidRDefault="00C257EE" w:rsidP="00EA5D5C">
      <w:pPr>
        <w:pStyle w:val="a3"/>
        <w:numPr>
          <w:ilvl w:val="0"/>
          <w:numId w:val="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الكشف عن استراتيجيات الحياة الضاغطة التي تتعرض لها المرأة .</w:t>
      </w:r>
    </w:p>
    <w:p w:rsidR="00C257EE" w:rsidRDefault="00C257EE" w:rsidP="00EA5D5C">
      <w:pPr>
        <w:pStyle w:val="a3"/>
        <w:numPr>
          <w:ilvl w:val="0"/>
          <w:numId w:val="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معرفة العلاقة بين الصمود النفسي واستراتيجيات الحياة الضاغطة لدى المرأة .</w:t>
      </w:r>
    </w:p>
    <w:p w:rsidR="00C257EE" w:rsidRPr="000A480A" w:rsidRDefault="00C257EE" w:rsidP="000A480A">
      <w:pPr>
        <w:spacing w:after="0" w:line="240" w:lineRule="auto"/>
        <w:jc w:val="both"/>
        <w:rPr>
          <w:rFonts w:ascii="Simplified Arabic" w:hAnsi="Simplified Arabic" w:cs="Simplified Arabic"/>
          <w:b/>
          <w:bCs/>
          <w:sz w:val="36"/>
          <w:szCs w:val="36"/>
          <w:rtl/>
        </w:rPr>
      </w:pPr>
      <w:r w:rsidRPr="000A480A">
        <w:rPr>
          <w:rFonts w:ascii="Simplified Arabic" w:hAnsi="Simplified Arabic" w:cs="Simplified Arabic" w:hint="cs"/>
          <w:b/>
          <w:bCs/>
          <w:sz w:val="36"/>
          <w:szCs w:val="36"/>
          <w:rtl/>
        </w:rPr>
        <w:t>حدود البحث</w:t>
      </w:r>
    </w:p>
    <w:p w:rsidR="00C257EE" w:rsidRDefault="00C257EE" w:rsidP="00EA5D5C">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يتحدد البحث الحالي على النساء </w:t>
      </w:r>
      <w:r w:rsidR="00EA5D5C">
        <w:rPr>
          <w:rFonts w:ascii="Simplified Arabic" w:hAnsi="Simplified Arabic" w:cs="Simplified Arabic" w:hint="cs"/>
          <w:sz w:val="28"/>
          <w:szCs w:val="28"/>
          <w:rtl/>
        </w:rPr>
        <w:t xml:space="preserve">الساكنات في محافظ الانبار </w:t>
      </w:r>
      <w:r w:rsidR="000B4453">
        <w:rPr>
          <w:rFonts w:ascii="Simplified Arabic" w:hAnsi="Simplified Arabic" w:cs="Simplified Arabic" w:hint="cs"/>
          <w:sz w:val="28"/>
          <w:szCs w:val="28"/>
          <w:rtl/>
        </w:rPr>
        <w:t xml:space="preserve"> .</w:t>
      </w:r>
    </w:p>
    <w:p w:rsidR="000B4453" w:rsidRPr="000A480A" w:rsidRDefault="000B4453" w:rsidP="000A480A">
      <w:pPr>
        <w:spacing w:after="0" w:line="240" w:lineRule="auto"/>
        <w:jc w:val="both"/>
        <w:rPr>
          <w:rFonts w:ascii="Simplified Arabic" w:hAnsi="Simplified Arabic" w:cs="Simplified Arabic"/>
          <w:b/>
          <w:bCs/>
          <w:sz w:val="36"/>
          <w:szCs w:val="36"/>
          <w:rtl/>
        </w:rPr>
      </w:pPr>
      <w:r w:rsidRPr="000A480A">
        <w:rPr>
          <w:rFonts w:ascii="Simplified Arabic" w:hAnsi="Simplified Arabic" w:cs="Simplified Arabic" w:hint="cs"/>
          <w:b/>
          <w:bCs/>
          <w:sz w:val="36"/>
          <w:szCs w:val="36"/>
          <w:rtl/>
        </w:rPr>
        <w:t>تحديد المصطلحات</w:t>
      </w:r>
    </w:p>
    <w:p w:rsidR="00896CC2" w:rsidRPr="00896CC2" w:rsidRDefault="00896CC2" w:rsidP="000A480A">
      <w:pPr>
        <w:pStyle w:val="a3"/>
        <w:numPr>
          <w:ilvl w:val="0"/>
          <w:numId w:val="17"/>
        </w:numPr>
        <w:spacing w:after="0" w:line="240" w:lineRule="auto"/>
        <w:jc w:val="both"/>
        <w:rPr>
          <w:rFonts w:ascii="Simplified Arabic" w:hAnsi="Simplified Arabic" w:cs="Simplified Arabic"/>
          <w:b/>
          <w:bCs/>
          <w:sz w:val="28"/>
          <w:szCs w:val="28"/>
          <w:u w:val="single"/>
        </w:rPr>
      </w:pPr>
      <w:r w:rsidRPr="00896CC2">
        <w:rPr>
          <w:rFonts w:ascii="Simplified Arabic" w:hAnsi="Simplified Arabic" w:cs="Simplified Arabic" w:hint="cs"/>
          <w:b/>
          <w:bCs/>
          <w:sz w:val="28"/>
          <w:szCs w:val="28"/>
          <w:u w:val="single"/>
          <w:rtl/>
        </w:rPr>
        <w:t>الصمود النفسي</w:t>
      </w:r>
      <w:r w:rsidR="000B4453" w:rsidRPr="00896CC2">
        <w:rPr>
          <w:rFonts w:ascii="Simplified Arabic" w:hAnsi="Simplified Arabic" w:cs="Simplified Arabic" w:hint="cs"/>
          <w:b/>
          <w:bCs/>
          <w:sz w:val="28"/>
          <w:szCs w:val="28"/>
          <w:u w:val="single"/>
          <w:rtl/>
        </w:rPr>
        <w:t xml:space="preserve">: </w:t>
      </w:r>
    </w:p>
    <w:p w:rsidR="00101B63" w:rsidRDefault="00101B63" w:rsidP="00101B63">
      <w:pPr>
        <w:pStyle w:val="a3"/>
        <w:numPr>
          <w:ilvl w:val="0"/>
          <w:numId w:val="15"/>
        </w:numPr>
        <w:spacing w:after="120" w:line="240" w:lineRule="auto"/>
        <w:jc w:val="both"/>
        <w:rPr>
          <w:rFonts w:ascii="Simplified Arabic" w:hAnsi="Simplified Arabic" w:cs="Simplified Arabic"/>
          <w:sz w:val="28"/>
          <w:szCs w:val="28"/>
        </w:rPr>
      </w:pPr>
      <w:r w:rsidRPr="00101B63">
        <w:rPr>
          <w:rFonts w:asciiTheme="majorBidi" w:hAnsiTheme="majorBidi" w:cstheme="majorBidi"/>
          <w:sz w:val="28"/>
          <w:szCs w:val="28"/>
          <w:rtl/>
        </w:rPr>
        <w:t>(</w:t>
      </w:r>
      <w:r w:rsidRPr="00101B63">
        <w:rPr>
          <w:rFonts w:asciiTheme="majorBidi" w:hAnsiTheme="majorBidi" w:cstheme="majorBidi"/>
          <w:sz w:val="28"/>
          <w:szCs w:val="28"/>
        </w:rPr>
        <w:t>A. Eye, 2000</w:t>
      </w:r>
      <w:r w:rsidRPr="00101B63">
        <w:rPr>
          <w:rFonts w:asciiTheme="majorBidi" w:hAnsiTheme="majorBidi" w:cstheme="majorBidi"/>
          <w:sz w:val="28"/>
          <w:szCs w:val="28"/>
          <w:rtl/>
        </w:rPr>
        <w:t>)</w:t>
      </w:r>
      <w:r w:rsidRPr="00101B63">
        <w:rPr>
          <w:rFonts w:asciiTheme="majorBidi" w:hAnsiTheme="majorBidi" w:cstheme="majorBidi" w:hint="cs"/>
          <w:sz w:val="28"/>
          <w:szCs w:val="28"/>
          <w:rtl/>
        </w:rPr>
        <w:t>:</w:t>
      </w:r>
      <w:r w:rsidR="000B4453" w:rsidRPr="00896CC2">
        <w:rPr>
          <w:rFonts w:ascii="Simplified Arabic" w:hAnsi="Simplified Arabic" w:cs="Simplified Arabic" w:hint="cs"/>
          <w:sz w:val="28"/>
          <w:szCs w:val="28"/>
          <w:rtl/>
        </w:rPr>
        <w:t>يعد الصمود النفسي من أهم المصطلحات في علم النفس المعاصر ويعني القدرة على الارتفاع فوق المواقف الصعبة والاحتفاظ بالصحة الايجابية للأداء الوظيفي النفسي</w:t>
      </w:r>
      <w:r w:rsidR="0017338D" w:rsidRPr="00896CC2">
        <w:rPr>
          <w:rFonts w:ascii="Simplified Arabic" w:hAnsi="Simplified Arabic" w:cs="Simplified Arabic" w:hint="cs"/>
          <w:sz w:val="28"/>
          <w:szCs w:val="28"/>
          <w:rtl/>
        </w:rPr>
        <w:t xml:space="preserve">، </w:t>
      </w:r>
      <w:r w:rsidR="000B4453" w:rsidRPr="00896CC2">
        <w:rPr>
          <w:rFonts w:ascii="Simplified Arabic" w:hAnsi="Simplified Arabic" w:cs="Simplified Arabic" w:hint="cs"/>
          <w:sz w:val="28"/>
          <w:szCs w:val="28"/>
          <w:rtl/>
        </w:rPr>
        <w:t>أو التكيف الايجابي على ال</w:t>
      </w:r>
      <w:r w:rsidR="00896CC2">
        <w:rPr>
          <w:rFonts w:ascii="Simplified Arabic" w:hAnsi="Simplified Arabic" w:cs="Simplified Arabic" w:hint="cs"/>
          <w:sz w:val="28"/>
          <w:szCs w:val="28"/>
          <w:rtl/>
        </w:rPr>
        <w:t xml:space="preserve">رغم من التعرض للشدائد والمخاطر. </w:t>
      </w:r>
    </w:p>
    <w:p w:rsidR="00896CC2" w:rsidRPr="009E1929" w:rsidRDefault="000B4453" w:rsidP="00101B63">
      <w:pPr>
        <w:spacing w:after="120" w:line="240" w:lineRule="auto"/>
        <w:ind w:left="360"/>
        <w:jc w:val="right"/>
        <w:rPr>
          <w:rFonts w:ascii="Simplified Arabic" w:hAnsi="Simplified Arabic" w:cs="Simplified Arabic"/>
          <w:sz w:val="28"/>
          <w:szCs w:val="28"/>
        </w:rPr>
      </w:pPr>
      <w:r w:rsidRPr="009E1929">
        <w:rPr>
          <w:rFonts w:asciiTheme="majorBidi" w:hAnsiTheme="majorBidi" w:cstheme="majorBidi"/>
          <w:sz w:val="28"/>
          <w:szCs w:val="28"/>
          <w:rtl/>
        </w:rPr>
        <w:t>(</w:t>
      </w:r>
      <w:r w:rsidRPr="009E1929">
        <w:rPr>
          <w:rFonts w:asciiTheme="majorBidi" w:hAnsiTheme="majorBidi" w:cstheme="majorBidi"/>
          <w:sz w:val="28"/>
          <w:szCs w:val="28"/>
        </w:rPr>
        <w:t>A.</w:t>
      </w:r>
      <w:r w:rsidR="00320024" w:rsidRPr="009E1929">
        <w:rPr>
          <w:rFonts w:asciiTheme="majorBidi" w:hAnsiTheme="majorBidi" w:cstheme="majorBidi"/>
          <w:sz w:val="28"/>
          <w:szCs w:val="28"/>
        </w:rPr>
        <w:t xml:space="preserve"> Eye, </w:t>
      </w:r>
      <w:r w:rsidRPr="009E1929">
        <w:rPr>
          <w:rFonts w:asciiTheme="majorBidi" w:hAnsiTheme="majorBidi" w:cstheme="majorBidi"/>
          <w:sz w:val="28"/>
          <w:szCs w:val="28"/>
        </w:rPr>
        <w:t>2000;</w:t>
      </w:r>
      <w:r w:rsidR="00101B63" w:rsidRPr="009E1929">
        <w:rPr>
          <w:rFonts w:asciiTheme="majorBidi" w:hAnsiTheme="majorBidi" w:cstheme="majorBidi"/>
          <w:sz w:val="28"/>
          <w:szCs w:val="28"/>
        </w:rPr>
        <w:t>p.</w:t>
      </w:r>
      <w:r w:rsidRPr="009E1929">
        <w:rPr>
          <w:rFonts w:asciiTheme="majorBidi" w:hAnsiTheme="majorBidi" w:cstheme="majorBidi"/>
          <w:sz w:val="28"/>
          <w:szCs w:val="28"/>
        </w:rPr>
        <w:t>563</w:t>
      </w:r>
      <w:r w:rsidRPr="009E1929">
        <w:rPr>
          <w:rFonts w:asciiTheme="majorBidi" w:hAnsiTheme="majorBidi" w:cstheme="majorBidi"/>
          <w:sz w:val="28"/>
          <w:szCs w:val="28"/>
          <w:rtl/>
        </w:rPr>
        <w:t>)</w:t>
      </w:r>
    </w:p>
    <w:p w:rsidR="00320024" w:rsidRPr="00896CC2" w:rsidRDefault="00101B63" w:rsidP="00896CC2">
      <w:pPr>
        <w:pStyle w:val="a3"/>
        <w:numPr>
          <w:ilvl w:val="0"/>
          <w:numId w:val="15"/>
        </w:numPr>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(ابراهيم، 2009): </w:t>
      </w:r>
      <w:r w:rsidR="00A43154" w:rsidRPr="00896CC2">
        <w:rPr>
          <w:rFonts w:ascii="Simplified Arabic" w:hAnsi="Simplified Arabic" w:cs="Simplified Arabic" w:hint="cs"/>
          <w:sz w:val="28"/>
          <w:szCs w:val="28"/>
          <w:rtl/>
        </w:rPr>
        <w:t>فلصمود النفسي يتضمن القدرة على التوغل في المصادر الداخلية للقوة</w:t>
      </w:r>
      <w:r w:rsidR="0017338D" w:rsidRPr="00896CC2">
        <w:rPr>
          <w:rFonts w:ascii="Simplified Arabic" w:hAnsi="Simplified Arabic" w:cs="Simplified Arabic" w:hint="cs"/>
          <w:sz w:val="28"/>
          <w:szCs w:val="28"/>
          <w:rtl/>
        </w:rPr>
        <w:t xml:space="preserve">، </w:t>
      </w:r>
      <w:r w:rsidR="00A43154" w:rsidRPr="00896CC2">
        <w:rPr>
          <w:rFonts w:ascii="Simplified Arabic" w:hAnsi="Simplified Arabic" w:cs="Simplified Arabic" w:hint="cs"/>
          <w:sz w:val="28"/>
          <w:szCs w:val="28"/>
          <w:rtl/>
        </w:rPr>
        <w:t>والاحتفاظ بالأمل وتصور الح</w:t>
      </w:r>
      <w:r w:rsidR="000C415A" w:rsidRPr="00896CC2">
        <w:rPr>
          <w:rFonts w:ascii="Simplified Arabic" w:hAnsi="Simplified Arabic" w:cs="Simplified Arabic" w:hint="cs"/>
          <w:sz w:val="28"/>
          <w:szCs w:val="28"/>
          <w:rtl/>
        </w:rPr>
        <w:t xml:space="preserve">ب والخير في المستقبل . </w:t>
      </w:r>
      <w:r w:rsidR="000C415A" w:rsidRPr="009E1929">
        <w:rPr>
          <w:rFonts w:ascii="Simplified Arabic" w:hAnsi="Simplified Arabic" w:cs="Simplified Arabic" w:hint="cs"/>
          <w:sz w:val="28"/>
          <w:szCs w:val="28"/>
          <w:rtl/>
        </w:rPr>
        <w:t>(ابراهيم</w:t>
      </w:r>
      <w:r w:rsidR="0017338D" w:rsidRPr="009E1929">
        <w:rPr>
          <w:rFonts w:ascii="Simplified Arabic" w:hAnsi="Simplified Arabic" w:cs="Simplified Arabic" w:hint="cs"/>
          <w:sz w:val="28"/>
          <w:szCs w:val="28"/>
          <w:rtl/>
        </w:rPr>
        <w:t>،</w:t>
      </w:r>
      <w:r w:rsidR="000C415A" w:rsidRPr="009E1929">
        <w:rPr>
          <w:rFonts w:ascii="Simplified Arabic" w:hAnsi="Simplified Arabic" w:cs="Simplified Arabic" w:hint="cs"/>
          <w:sz w:val="28"/>
          <w:szCs w:val="28"/>
          <w:rtl/>
        </w:rPr>
        <w:t>2009</w:t>
      </w:r>
      <w:r w:rsidR="00320024" w:rsidRPr="009E1929">
        <w:rPr>
          <w:rFonts w:ascii="Simplified Arabic" w:hAnsi="Simplified Arabic" w:cs="Simplified Arabic" w:hint="cs"/>
          <w:sz w:val="28"/>
          <w:szCs w:val="28"/>
          <w:rtl/>
        </w:rPr>
        <w:t>: 59</w:t>
      </w:r>
      <w:r w:rsidR="00A43154" w:rsidRPr="009E1929">
        <w:rPr>
          <w:rFonts w:ascii="Simplified Arabic" w:hAnsi="Simplified Arabic" w:cs="Simplified Arabic" w:hint="cs"/>
          <w:sz w:val="28"/>
          <w:szCs w:val="28"/>
          <w:rtl/>
        </w:rPr>
        <w:t>)</w:t>
      </w:r>
    </w:p>
    <w:p w:rsidR="00320024" w:rsidRDefault="0008406B" w:rsidP="00320024">
      <w:pPr>
        <w:spacing w:after="120" w:line="240" w:lineRule="auto"/>
        <w:ind w:firstLine="746"/>
        <w:jc w:val="both"/>
        <w:rPr>
          <w:rFonts w:ascii="Simplified Arabic" w:hAnsi="Simplified Arabic" w:cs="Simplified Arabic"/>
          <w:sz w:val="28"/>
          <w:szCs w:val="28"/>
          <w:rtl/>
        </w:rPr>
      </w:pPr>
      <w:r w:rsidRPr="00896CC2">
        <w:rPr>
          <w:rFonts w:ascii="Simplified Arabic" w:hAnsi="Simplified Arabic" w:cs="Simplified Arabic" w:hint="cs"/>
          <w:b/>
          <w:bCs/>
          <w:sz w:val="28"/>
          <w:szCs w:val="28"/>
          <w:rtl/>
        </w:rPr>
        <w:t>أما تعريف الباحثان للصمود النفسي</w:t>
      </w:r>
      <w:r w:rsidR="00896CC2">
        <w:rPr>
          <w:rFonts w:ascii="Simplified Arabic" w:hAnsi="Simplified Arabic" w:cs="Simplified Arabic" w:hint="cs"/>
          <w:sz w:val="28"/>
          <w:szCs w:val="28"/>
          <w:rtl/>
        </w:rPr>
        <w:t>:</w:t>
      </w:r>
      <w:r>
        <w:rPr>
          <w:rFonts w:ascii="Simplified Arabic" w:hAnsi="Simplified Arabic" w:cs="Simplified Arabic" w:hint="cs"/>
          <w:sz w:val="28"/>
          <w:szCs w:val="28"/>
          <w:rtl/>
        </w:rPr>
        <w:t>فهو قدرة الفرد على تحمل المواقف الصعبة والمفاجئة التي يتعرض لها ويستطيع أن يمارس حياته بصورة طبيع</w:t>
      </w:r>
      <w:r w:rsidR="00320024">
        <w:rPr>
          <w:rFonts w:ascii="Simplified Arabic" w:hAnsi="Simplified Arabic" w:cs="Simplified Arabic" w:hint="cs"/>
          <w:sz w:val="28"/>
          <w:szCs w:val="28"/>
          <w:rtl/>
        </w:rPr>
        <w:t>ية دون أن يتعرض إلى اضطراب نفسي</w:t>
      </w:r>
      <w:r>
        <w:rPr>
          <w:rFonts w:ascii="Simplified Arabic" w:hAnsi="Simplified Arabic" w:cs="Simplified Arabic" w:hint="cs"/>
          <w:sz w:val="28"/>
          <w:szCs w:val="28"/>
          <w:rtl/>
        </w:rPr>
        <w:t>.</w:t>
      </w:r>
    </w:p>
    <w:p w:rsidR="00A43154" w:rsidRPr="0008406B" w:rsidRDefault="00896CC2" w:rsidP="00320024">
      <w:pPr>
        <w:spacing w:after="120" w:line="240" w:lineRule="auto"/>
        <w:ind w:firstLine="746"/>
        <w:jc w:val="both"/>
        <w:rPr>
          <w:rFonts w:ascii="Simplified Arabic" w:hAnsi="Simplified Arabic" w:cs="Simplified Arabic"/>
          <w:sz w:val="28"/>
          <w:szCs w:val="28"/>
        </w:rPr>
      </w:pPr>
      <w:r>
        <w:rPr>
          <w:rFonts w:ascii="Simplified Arabic" w:hAnsi="Simplified Arabic" w:cs="Simplified Arabic" w:hint="cs"/>
          <w:b/>
          <w:bCs/>
          <w:sz w:val="28"/>
          <w:szCs w:val="28"/>
          <w:rtl/>
        </w:rPr>
        <w:t>والتعريف الإجرائي للصمود النفسي</w:t>
      </w:r>
      <w:r w:rsidR="00A43154" w:rsidRPr="00896CC2">
        <w:rPr>
          <w:rFonts w:ascii="Simplified Arabic" w:hAnsi="Simplified Arabic" w:cs="Simplified Arabic" w:hint="cs"/>
          <w:b/>
          <w:bCs/>
          <w:sz w:val="28"/>
          <w:szCs w:val="28"/>
          <w:rtl/>
        </w:rPr>
        <w:t>:</w:t>
      </w:r>
      <w:r w:rsidR="00A43154">
        <w:rPr>
          <w:rFonts w:ascii="Simplified Arabic" w:hAnsi="Simplified Arabic" w:cs="Simplified Arabic" w:hint="cs"/>
          <w:sz w:val="28"/>
          <w:szCs w:val="28"/>
          <w:rtl/>
        </w:rPr>
        <w:t xml:space="preserve"> هو الدرجة التي تحصل عليها المرأة المستفيدة من شبكة الحماية الاجتماعية على مقياس الصمود النفسي .</w:t>
      </w:r>
    </w:p>
    <w:p w:rsidR="00896CC2" w:rsidRPr="00896CC2" w:rsidRDefault="00896CC2" w:rsidP="00896CC2">
      <w:pPr>
        <w:pStyle w:val="a3"/>
        <w:numPr>
          <w:ilvl w:val="0"/>
          <w:numId w:val="17"/>
        </w:numPr>
        <w:spacing w:after="120" w:line="240" w:lineRule="auto"/>
        <w:jc w:val="both"/>
        <w:rPr>
          <w:rFonts w:ascii="Simplified Arabic" w:hAnsi="Simplified Arabic" w:cs="Simplified Arabic"/>
          <w:sz w:val="28"/>
          <w:szCs w:val="28"/>
        </w:rPr>
      </w:pPr>
      <w:r w:rsidRPr="00896CC2">
        <w:rPr>
          <w:rFonts w:ascii="Simplified Arabic" w:hAnsi="Simplified Arabic" w:cs="Simplified Arabic" w:hint="cs"/>
          <w:b/>
          <w:bCs/>
          <w:sz w:val="28"/>
          <w:szCs w:val="28"/>
          <w:u w:val="single"/>
          <w:rtl/>
        </w:rPr>
        <w:t>استراتيجيات الحياة الضاغطة</w:t>
      </w:r>
      <w:r w:rsidR="0008406B" w:rsidRPr="00896CC2">
        <w:rPr>
          <w:rFonts w:ascii="Simplified Arabic" w:hAnsi="Simplified Arabic" w:cs="Simplified Arabic" w:hint="cs"/>
          <w:b/>
          <w:bCs/>
          <w:sz w:val="28"/>
          <w:szCs w:val="28"/>
          <w:u w:val="single"/>
          <w:rtl/>
        </w:rPr>
        <w:t>:</w:t>
      </w:r>
    </w:p>
    <w:p w:rsidR="00896CC2" w:rsidRPr="00896CC2" w:rsidRDefault="00101B63" w:rsidP="00896CC2">
      <w:pPr>
        <w:pStyle w:val="a3"/>
        <w:numPr>
          <w:ilvl w:val="0"/>
          <w:numId w:val="16"/>
        </w:numPr>
        <w:spacing w:after="120" w:line="24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(الهاشمي، 2006): </w:t>
      </w:r>
      <w:r w:rsidR="0008406B" w:rsidRPr="00896CC2">
        <w:rPr>
          <w:rFonts w:ascii="Simplified Arabic" w:hAnsi="Simplified Arabic" w:cs="Simplified Arabic" w:hint="cs"/>
          <w:sz w:val="28"/>
          <w:szCs w:val="28"/>
          <w:rtl/>
        </w:rPr>
        <w:t xml:space="preserve">وهي مجموعة الأحداث المؤلمة والمزعجة التي يتعرض لها الأفراد في حياتهم وتشكل تهديداً لهم أو تكون عبئاً عليهم وتبعدهم عن حالة التوازن الحيوي التي يسعى إليها الإنسان والتي تكون مصادرها خارجية </w:t>
      </w:r>
      <w:r w:rsidR="00896CC2">
        <w:rPr>
          <w:rFonts w:ascii="Simplified Arabic" w:hAnsi="Simplified Arabic" w:cs="Simplified Arabic" w:hint="cs"/>
          <w:sz w:val="28"/>
          <w:szCs w:val="28"/>
          <w:rtl/>
        </w:rPr>
        <w:t>(البيئة) أو داخلية (الفرد نفسه)</w:t>
      </w:r>
      <w:r w:rsidR="0008406B" w:rsidRPr="00896CC2">
        <w:rPr>
          <w:rFonts w:ascii="Simplified Arabic" w:hAnsi="Simplified Arabic" w:cs="Simplified Arabic" w:hint="cs"/>
          <w:sz w:val="28"/>
          <w:szCs w:val="28"/>
          <w:rtl/>
        </w:rPr>
        <w:t xml:space="preserve">. </w:t>
      </w:r>
    </w:p>
    <w:p w:rsidR="00896CC2" w:rsidRPr="009E1929" w:rsidRDefault="00896CC2" w:rsidP="00896CC2">
      <w:pPr>
        <w:spacing w:after="120" w:line="240" w:lineRule="auto"/>
        <w:jc w:val="right"/>
        <w:rPr>
          <w:rFonts w:ascii="Simplified Arabic" w:hAnsi="Simplified Arabic" w:cs="Simplified Arabic"/>
          <w:sz w:val="28"/>
          <w:szCs w:val="28"/>
          <w:rtl/>
        </w:rPr>
      </w:pPr>
      <w:r w:rsidRPr="009E1929">
        <w:rPr>
          <w:rFonts w:ascii="Simplified Arabic" w:hAnsi="Simplified Arabic" w:cs="Simplified Arabic" w:hint="cs"/>
          <w:sz w:val="28"/>
          <w:szCs w:val="28"/>
          <w:rtl/>
        </w:rPr>
        <w:t>(</w:t>
      </w:r>
      <w:r w:rsidR="0008406B" w:rsidRPr="009E1929">
        <w:rPr>
          <w:rFonts w:ascii="Simplified Arabic" w:hAnsi="Simplified Arabic" w:cs="Simplified Arabic" w:hint="cs"/>
          <w:sz w:val="28"/>
          <w:szCs w:val="28"/>
          <w:rtl/>
        </w:rPr>
        <w:t>الهاشمي</w:t>
      </w:r>
      <w:r w:rsidR="0017338D" w:rsidRPr="009E1929">
        <w:rPr>
          <w:rFonts w:ascii="Simplified Arabic" w:hAnsi="Simplified Arabic" w:cs="Simplified Arabic" w:hint="cs"/>
          <w:sz w:val="28"/>
          <w:szCs w:val="28"/>
          <w:rtl/>
        </w:rPr>
        <w:t>،</w:t>
      </w:r>
      <w:r w:rsidR="0008406B" w:rsidRPr="009E1929">
        <w:rPr>
          <w:rFonts w:ascii="Simplified Arabic" w:hAnsi="Simplified Arabic" w:cs="Simplified Arabic" w:hint="cs"/>
          <w:sz w:val="28"/>
          <w:szCs w:val="28"/>
          <w:rtl/>
        </w:rPr>
        <w:t>200</w:t>
      </w:r>
      <w:r w:rsidR="00E737DA" w:rsidRPr="009E1929">
        <w:rPr>
          <w:rFonts w:ascii="Simplified Arabic" w:hAnsi="Simplified Arabic" w:cs="Simplified Arabic" w:hint="cs"/>
          <w:sz w:val="28"/>
          <w:szCs w:val="28"/>
          <w:rtl/>
        </w:rPr>
        <w:t>6</w:t>
      </w:r>
      <w:r w:rsidR="00320024" w:rsidRPr="009E1929">
        <w:rPr>
          <w:rFonts w:ascii="Simplified Arabic" w:hAnsi="Simplified Arabic" w:cs="Simplified Arabic" w:hint="cs"/>
          <w:sz w:val="28"/>
          <w:szCs w:val="28"/>
          <w:rtl/>
        </w:rPr>
        <w:t>: 17</w:t>
      </w:r>
      <w:r w:rsidR="0008406B" w:rsidRPr="009E1929">
        <w:rPr>
          <w:rFonts w:ascii="Simplified Arabic" w:hAnsi="Simplified Arabic" w:cs="Simplified Arabic" w:hint="cs"/>
          <w:sz w:val="28"/>
          <w:szCs w:val="28"/>
          <w:rtl/>
        </w:rPr>
        <w:t xml:space="preserve">) </w:t>
      </w:r>
    </w:p>
    <w:p w:rsidR="00320024" w:rsidRPr="009E1929" w:rsidRDefault="00101B63" w:rsidP="00896CC2">
      <w:pPr>
        <w:pStyle w:val="a3"/>
        <w:numPr>
          <w:ilvl w:val="0"/>
          <w:numId w:val="16"/>
        </w:numPr>
        <w:spacing w:after="120" w:line="240" w:lineRule="auto"/>
        <w:jc w:val="both"/>
        <w:rPr>
          <w:rFonts w:asciiTheme="majorBidi" w:hAnsiTheme="majorBidi" w:cstheme="majorBidi"/>
          <w:sz w:val="28"/>
          <w:szCs w:val="28"/>
          <w:rtl/>
        </w:rPr>
      </w:pPr>
      <w:r>
        <w:rPr>
          <w:rFonts w:ascii="Simplified Arabic" w:hAnsi="Simplified Arabic" w:cs="Simplified Arabic" w:hint="cs"/>
          <w:sz w:val="28"/>
          <w:szCs w:val="28"/>
          <w:rtl/>
        </w:rPr>
        <w:t>(</w:t>
      </w:r>
      <w:r w:rsidR="00A43154" w:rsidRPr="00896CC2">
        <w:rPr>
          <w:rFonts w:asciiTheme="majorBidi" w:hAnsiTheme="majorBidi" w:cstheme="majorBidi"/>
          <w:sz w:val="28"/>
          <w:szCs w:val="28"/>
        </w:rPr>
        <w:t>Iriving 1969</w:t>
      </w:r>
      <w:r>
        <w:rPr>
          <w:rFonts w:asciiTheme="majorBidi" w:hAnsiTheme="majorBidi" w:cstheme="majorBidi" w:hint="cs"/>
          <w:sz w:val="28"/>
          <w:szCs w:val="28"/>
          <w:rtl/>
        </w:rPr>
        <w:t>):</w:t>
      </w:r>
      <w:r w:rsidR="00A43154" w:rsidRPr="00896CC2">
        <w:rPr>
          <w:rFonts w:ascii="Simplified Arabic" w:hAnsi="Simplified Arabic" w:cs="Simplified Arabic" w:hint="cs"/>
          <w:sz w:val="28"/>
          <w:szCs w:val="28"/>
          <w:rtl/>
        </w:rPr>
        <w:t xml:space="preserve"> بأنها منبهات مؤذية تتمثل بالإحباطات </w:t>
      </w:r>
      <w:r w:rsidR="00351CDE" w:rsidRPr="00896CC2">
        <w:rPr>
          <w:rFonts w:ascii="Simplified Arabic" w:hAnsi="Simplified Arabic" w:cs="Simplified Arabic" w:hint="cs"/>
          <w:sz w:val="28"/>
          <w:szCs w:val="28"/>
          <w:rtl/>
        </w:rPr>
        <w:t xml:space="preserve">والفقدان وأحداث فقدان الأمان مولدة للفرد مشاعر العجز وفقدان الأمل . </w:t>
      </w:r>
      <w:r w:rsidR="00351CDE" w:rsidRPr="009E1929">
        <w:rPr>
          <w:rFonts w:asciiTheme="majorBidi" w:hAnsiTheme="majorBidi" w:cstheme="majorBidi"/>
          <w:sz w:val="28"/>
          <w:szCs w:val="28"/>
          <w:rtl/>
        </w:rPr>
        <w:t>(</w:t>
      </w:r>
      <w:r w:rsidR="00351CDE" w:rsidRPr="009E1929">
        <w:rPr>
          <w:rFonts w:asciiTheme="majorBidi" w:hAnsiTheme="majorBidi" w:cstheme="majorBidi"/>
          <w:sz w:val="28"/>
          <w:szCs w:val="28"/>
        </w:rPr>
        <w:t>Iriving&amp;Holt</w:t>
      </w:r>
      <w:r w:rsidR="00320024" w:rsidRPr="009E1929">
        <w:rPr>
          <w:rFonts w:asciiTheme="majorBidi" w:hAnsiTheme="majorBidi" w:cstheme="majorBidi"/>
          <w:sz w:val="28"/>
          <w:szCs w:val="28"/>
        </w:rPr>
        <w:t xml:space="preserve">, </w:t>
      </w:r>
      <w:r w:rsidR="00351CDE" w:rsidRPr="009E1929">
        <w:rPr>
          <w:rFonts w:asciiTheme="majorBidi" w:hAnsiTheme="majorBidi" w:cstheme="majorBidi"/>
          <w:sz w:val="28"/>
          <w:szCs w:val="28"/>
        </w:rPr>
        <w:t>1969</w:t>
      </w:r>
      <w:r w:rsidR="00320024" w:rsidRPr="009E1929">
        <w:rPr>
          <w:rFonts w:asciiTheme="majorBidi" w:hAnsiTheme="majorBidi" w:cstheme="majorBidi"/>
          <w:sz w:val="28"/>
          <w:szCs w:val="28"/>
        </w:rPr>
        <w:t xml:space="preserve">; </w:t>
      </w:r>
      <w:r w:rsidRPr="009E1929">
        <w:rPr>
          <w:rFonts w:asciiTheme="majorBidi" w:hAnsiTheme="majorBidi" w:cstheme="majorBidi"/>
          <w:sz w:val="28"/>
          <w:szCs w:val="28"/>
        </w:rPr>
        <w:t>p.</w:t>
      </w:r>
      <w:r w:rsidR="00351CDE" w:rsidRPr="009E1929">
        <w:rPr>
          <w:rFonts w:asciiTheme="majorBidi" w:hAnsiTheme="majorBidi" w:cstheme="majorBidi"/>
          <w:sz w:val="28"/>
          <w:szCs w:val="28"/>
        </w:rPr>
        <w:t>269</w:t>
      </w:r>
      <w:r w:rsidR="00351CDE" w:rsidRPr="009E1929">
        <w:rPr>
          <w:rFonts w:asciiTheme="majorBidi" w:hAnsiTheme="majorBidi" w:cstheme="majorBidi"/>
          <w:sz w:val="28"/>
          <w:szCs w:val="28"/>
          <w:rtl/>
        </w:rPr>
        <w:t>)</w:t>
      </w:r>
    </w:p>
    <w:p w:rsidR="00320024" w:rsidRDefault="0008406B" w:rsidP="00320024">
      <w:pPr>
        <w:spacing w:after="120" w:line="240" w:lineRule="auto"/>
        <w:ind w:firstLine="746"/>
        <w:jc w:val="both"/>
        <w:rPr>
          <w:rFonts w:ascii="Simplified Arabic" w:hAnsi="Simplified Arabic" w:cs="Simplified Arabic"/>
          <w:sz w:val="28"/>
          <w:szCs w:val="28"/>
          <w:rtl/>
        </w:rPr>
      </w:pPr>
      <w:r w:rsidRPr="00101B63">
        <w:rPr>
          <w:rFonts w:ascii="Simplified Arabic" w:hAnsi="Simplified Arabic" w:cs="Simplified Arabic" w:hint="cs"/>
          <w:b/>
          <w:bCs/>
          <w:sz w:val="28"/>
          <w:szCs w:val="28"/>
          <w:rtl/>
        </w:rPr>
        <w:lastRenderedPageBreak/>
        <w:t>أما تعريف الباحثان لاستراتيجيات الحياة الضاغطة</w:t>
      </w:r>
      <w:r w:rsidR="009E1929">
        <w:rPr>
          <w:rFonts w:ascii="Simplified Arabic" w:hAnsi="Simplified Arabic" w:cs="Simplified Arabic" w:hint="cs"/>
          <w:b/>
          <w:bCs/>
          <w:sz w:val="28"/>
          <w:szCs w:val="28"/>
          <w:rtl/>
        </w:rPr>
        <w:t xml:space="preserve"> </w:t>
      </w:r>
      <w:r w:rsidR="00101B63">
        <w:rPr>
          <w:rFonts w:ascii="Simplified Arabic" w:hAnsi="Simplified Arabic" w:cs="Simplified Arabic" w:hint="cs"/>
          <w:sz w:val="28"/>
          <w:szCs w:val="28"/>
          <w:rtl/>
        </w:rPr>
        <w:t>:</w:t>
      </w:r>
      <w:r w:rsidR="009E1929">
        <w:rPr>
          <w:rFonts w:ascii="Simplified Arabic" w:hAnsi="Simplified Arabic" w:cs="Simplified Arabic" w:hint="cs"/>
          <w:sz w:val="28"/>
          <w:szCs w:val="28"/>
          <w:rtl/>
        </w:rPr>
        <w:t xml:space="preserve"> </w:t>
      </w:r>
      <w:r w:rsidR="0049052E">
        <w:rPr>
          <w:rFonts w:ascii="Simplified Arabic" w:hAnsi="Simplified Arabic" w:cs="Simplified Arabic" w:hint="cs"/>
          <w:sz w:val="28"/>
          <w:szCs w:val="28"/>
          <w:rtl/>
        </w:rPr>
        <w:t>وهي المواقف التي يمر بها الفرد أثناء حياته اليومية وقد تكون مفاجئة وغي</w:t>
      </w:r>
      <w:r w:rsidR="00F921EF">
        <w:rPr>
          <w:rFonts w:ascii="Simplified Arabic" w:hAnsi="Simplified Arabic" w:cs="Simplified Arabic" w:hint="cs"/>
          <w:sz w:val="28"/>
          <w:szCs w:val="28"/>
          <w:rtl/>
        </w:rPr>
        <w:t>ر متوقعة من قبل الفرد كفقدان الأ</w:t>
      </w:r>
      <w:r w:rsidR="0049052E">
        <w:rPr>
          <w:rFonts w:ascii="Simplified Arabic" w:hAnsi="Simplified Arabic" w:cs="Simplified Arabic" w:hint="cs"/>
          <w:sz w:val="28"/>
          <w:szCs w:val="28"/>
          <w:rtl/>
        </w:rPr>
        <w:t>مان أو الرفض من قبل المجتمع أو الكوارث الطبيعية .</w:t>
      </w:r>
    </w:p>
    <w:p w:rsidR="00351CDE" w:rsidRDefault="00351CDE" w:rsidP="00320024">
      <w:pPr>
        <w:spacing w:after="120" w:line="240" w:lineRule="auto"/>
        <w:ind w:firstLine="746"/>
        <w:jc w:val="both"/>
        <w:rPr>
          <w:rFonts w:ascii="Simplified Arabic" w:hAnsi="Simplified Arabic" w:cs="Simplified Arabic"/>
          <w:sz w:val="28"/>
          <w:szCs w:val="28"/>
          <w:rtl/>
        </w:rPr>
      </w:pPr>
      <w:r w:rsidRPr="00101B63">
        <w:rPr>
          <w:rFonts w:ascii="Simplified Arabic" w:hAnsi="Simplified Arabic" w:cs="Simplified Arabic" w:hint="cs"/>
          <w:b/>
          <w:bCs/>
          <w:sz w:val="28"/>
          <w:szCs w:val="28"/>
          <w:rtl/>
        </w:rPr>
        <w:t>والتعريف الإجرائي لاستراتيجيات الحياة الضاغطة</w:t>
      </w:r>
      <w:r w:rsidR="009E1929">
        <w:rPr>
          <w:rFonts w:ascii="Simplified Arabic" w:hAnsi="Simplified Arabic" w:cs="Simplified Arabic" w:hint="cs"/>
          <w:b/>
          <w:bCs/>
          <w:sz w:val="28"/>
          <w:szCs w:val="28"/>
          <w:rtl/>
        </w:rPr>
        <w:t xml:space="preserve"> </w:t>
      </w:r>
      <w:r w:rsidRPr="00101B63">
        <w:rPr>
          <w:rFonts w:ascii="Simplified Arabic" w:hAnsi="Simplified Arabic" w:cs="Simplified Arabic" w:hint="cs"/>
          <w:b/>
          <w:bCs/>
          <w:sz w:val="28"/>
          <w:szCs w:val="28"/>
          <w:rtl/>
        </w:rPr>
        <w:t>:</w:t>
      </w:r>
      <w:r w:rsidR="009E1929">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فهي الدرجة الكلية التي تحصل عليها المرأة المستفيدة من شبكة الحماي</w:t>
      </w:r>
      <w:r w:rsidR="00320024">
        <w:rPr>
          <w:rFonts w:ascii="Simplified Arabic" w:hAnsi="Simplified Arabic" w:cs="Simplified Arabic" w:hint="cs"/>
          <w:sz w:val="28"/>
          <w:szCs w:val="28"/>
          <w:rtl/>
        </w:rPr>
        <w:t>ة الاجتماعية على مقياس معد لذلك</w:t>
      </w:r>
      <w:r>
        <w:rPr>
          <w:rFonts w:ascii="Simplified Arabic" w:hAnsi="Simplified Arabic" w:cs="Simplified Arabic" w:hint="cs"/>
          <w:sz w:val="28"/>
          <w:szCs w:val="28"/>
          <w:rtl/>
        </w:rPr>
        <w:t>.</w:t>
      </w:r>
    </w:p>
    <w:p w:rsidR="00351CDE" w:rsidRDefault="00351CDE" w:rsidP="0017338D">
      <w:pPr>
        <w:spacing w:after="120" w:line="240" w:lineRule="auto"/>
        <w:jc w:val="both"/>
        <w:rPr>
          <w:rFonts w:ascii="Simplified Arabic" w:hAnsi="Simplified Arabic" w:cs="Simplified Arabic"/>
          <w:sz w:val="28"/>
          <w:szCs w:val="28"/>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836CC3" w:rsidRDefault="00836CC3" w:rsidP="000A480A">
      <w:pPr>
        <w:spacing w:after="0" w:line="240" w:lineRule="auto"/>
        <w:jc w:val="center"/>
        <w:rPr>
          <w:rFonts w:ascii="Simplified Arabic" w:hAnsi="Simplified Arabic" w:cs="Simplified Arabic"/>
          <w:b/>
          <w:bCs/>
          <w:sz w:val="36"/>
          <w:szCs w:val="36"/>
          <w:rtl/>
        </w:rPr>
      </w:pPr>
    </w:p>
    <w:p w:rsidR="00911E96" w:rsidRDefault="00911E96" w:rsidP="000A480A">
      <w:pPr>
        <w:spacing w:after="0" w:line="240" w:lineRule="auto"/>
        <w:jc w:val="center"/>
        <w:rPr>
          <w:rFonts w:ascii="Simplified Arabic" w:hAnsi="Simplified Arabic" w:cs="Simplified Arabic"/>
          <w:b/>
          <w:bCs/>
          <w:sz w:val="36"/>
          <w:szCs w:val="36"/>
          <w:rtl/>
        </w:rPr>
      </w:pPr>
    </w:p>
    <w:p w:rsidR="00351CDE" w:rsidRPr="000A480A" w:rsidRDefault="00351CDE" w:rsidP="000A480A">
      <w:pPr>
        <w:spacing w:after="0" w:line="240" w:lineRule="auto"/>
        <w:jc w:val="center"/>
        <w:rPr>
          <w:rFonts w:ascii="Simplified Arabic" w:hAnsi="Simplified Arabic" w:cs="Simplified Arabic"/>
          <w:b/>
          <w:bCs/>
          <w:sz w:val="36"/>
          <w:szCs w:val="36"/>
          <w:rtl/>
        </w:rPr>
      </w:pPr>
      <w:r w:rsidRPr="000A480A">
        <w:rPr>
          <w:rFonts w:ascii="Simplified Arabic" w:hAnsi="Simplified Arabic" w:cs="Simplified Arabic" w:hint="cs"/>
          <w:b/>
          <w:bCs/>
          <w:sz w:val="36"/>
          <w:szCs w:val="36"/>
          <w:rtl/>
        </w:rPr>
        <w:lastRenderedPageBreak/>
        <w:t>الفصل الثاني</w:t>
      </w:r>
    </w:p>
    <w:p w:rsidR="00351CDE" w:rsidRPr="000A480A" w:rsidRDefault="00351CDE" w:rsidP="000A480A">
      <w:pPr>
        <w:spacing w:after="0" w:line="240" w:lineRule="auto"/>
        <w:jc w:val="center"/>
        <w:rPr>
          <w:rFonts w:ascii="Simplified Arabic" w:hAnsi="Simplified Arabic" w:cs="Simplified Arabic"/>
          <w:b/>
          <w:bCs/>
          <w:sz w:val="36"/>
          <w:szCs w:val="36"/>
          <w:rtl/>
        </w:rPr>
      </w:pPr>
      <w:r w:rsidRPr="000A480A">
        <w:rPr>
          <w:rFonts w:ascii="Simplified Arabic" w:hAnsi="Simplified Arabic" w:cs="Simplified Arabic" w:hint="cs"/>
          <w:b/>
          <w:bCs/>
          <w:sz w:val="36"/>
          <w:szCs w:val="36"/>
          <w:rtl/>
        </w:rPr>
        <w:t>إطار نظري ودراسات سابقة</w:t>
      </w:r>
    </w:p>
    <w:p w:rsidR="00351CDE" w:rsidRDefault="00351CDE" w:rsidP="0017338D">
      <w:pPr>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Pr="00351CDE">
        <w:rPr>
          <w:rFonts w:ascii="Simplified Arabic" w:hAnsi="Simplified Arabic" w:cs="Simplified Arabic" w:hint="cs"/>
          <w:b/>
          <w:bCs/>
          <w:sz w:val="28"/>
          <w:szCs w:val="28"/>
          <w:rtl/>
        </w:rPr>
        <w:t xml:space="preserve">ولاً : الصمود النفسي </w:t>
      </w:r>
    </w:p>
    <w:p w:rsidR="00101B63" w:rsidRDefault="00351CDE" w:rsidP="00101B6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يظهر الصمود النفسي مقاومة وتحمل الالام أو المشاق أو الضغوط والبقاء بشكل متوافق دون الإصابة </w:t>
      </w:r>
      <w:r w:rsidR="002F6B9D">
        <w:rPr>
          <w:rFonts w:ascii="Simplified Arabic" w:hAnsi="Simplified Arabic" w:cs="Simplified Arabic" w:hint="cs"/>
          <w:sz w:val="28"/>
          <w:szCs w:val="28"/>
          <w:rtl/>
        </w:rPr>
        <w:t>بالاضطرابات النفسية</w:t>
      </w:r>
      <w:r w:rsidR="0017338D">
        <w:rPr>
          <w:rFonts w:ascii="Simplified Arabic" w:hAnsi="Simplified Arabic" w:cs="Simplified Arabic" w:hint="cs"/>
          <w:sz w:val="28"/>
          <w:szCs w:val="28"/>
          <w:rtl/>
        </w:rPr>
        <w:t xml:space="preserve">، </w:t>
      </w:r>
      <w:r w:rsidR="002F6B9D">
        <w:rPr>
          <w:rFonts w:ascii="Simplified Arabic" w:hAnsi="Simplified Arabic" w:cs="Simplified Arabic" w:hint="cs"/>
          <w:sz w:val="28"/>
          <w:szCs w:val="28"/>
          <w:rtl/>
        </w:rPr>
        <w:t>وهذا مضمون مركب من عدة معان تتفاعل مع بعضها البعض في المواقف المختلفة إضافة إلى ما يتمتع به الفرد من إمكانيات موروثة ومكتسبة</w:t>
      </w:r>
      <w:r w:rsidR="0017338D">
        <w:rPr>
          <w:rFonts w:ascii="Simplified Arabic" w:hAnsi="Simplified Arabic" w:cs="Simplified Arabic" w:hint="cs"/>
          <w:sz w:val="28"/>
          <w:szCs w:val="28"/>
          <w:rtl/>
        </w:rPr>
        <w:t xml:space="preserve">، </w:t>
      </w:r>
      <w:r w:rsidR="002F6B9D">
        <w:rPr>
          <w:rFonts w:ascii="Simplified Arabic" w:hAnsi="Simplified Arabic" w:cs="Simplified Arabic" w:hint="cs"/>
          <w:sz w:val="28"/>
          <w:szCs w:val="28"/>
          <w:rtl/>
        </w:rPr>
        <w:t xml:space="preserve">مما يشكل الشخصية ذات القدرة على الصمود النفسي بعد المرور من أي محنة. </w:t>
      </w:r>
    </w:p>
    <w:p w:rsidR="00101B63" w:rsidRPr="00911E96" w:rsidRDefault="002F6B9D" w:rsidP="00101B63">
      <w:pPr>
        <w:spacing w:after="120" w:line="240" w:lineRule="auto"/>
        <w:ind w:firstLine="746"/>
        <w:jc w:val="right"/>
        <w:rPr>
          <w:rFonts w:ascii="Simplified Arabic" w:hAnsi="Simplified Arabic" w:cs="Simplified Arabic"/>
          <w:sz w:val="28"/>
          <w:szCs w:val="28"/>
          <w:rtl/>
        </w:rPr>
      </w:pPr>
      <w:r w:rsidRPr="00911E96">
        <w:rPr>
          <w:rFonts w:ascii="Simplified Arabic" w:hAnsi="Simplified Arabic" w:cs="Simplified Arabic" w:hint="cs"/>
          <w:sz w:val="28"/>
          <w:szCs w:val="28"/>
          <w:rtl/>
        </w:rPr>
        <w:t>(حلاوة</w:t>
      </w:r>
      <w:r w:rsidR="0017338D" w:rsidRPr="00911E96">
        <w:rPr>
          <w:rFonts w:ascii="Simplified Arabic" w:hAnsi="Simplified Arabic" w:cs="Simplified Arabic" w:hint="cs"/>
          <w:sz w:val="28"/>
          <w:szCs w:val="28"/>
          <w:rtl/>
        </w:rPr>
        <w:t>،</w:t>
      </w:r>
      <w:r w:rsidR="000C415A" w:rsidRPr="00911E96">
        <w:rPr>
          <w:rFonts w:ascii="Simplified Arabic" w:hAnsi="Simplified Arabic" w:cs="Simplified Arabic" w:hint="cs"/>
          <w:sz w:val="28"/>
          <w:szCs w:val="28"/>
          <w:rtl/>
        </w:rPr>
        <w:t>2013</w:t>
      </w:r>
      <w:r w:rsidR="00CE6948" w:rsidRPr="00911E96">
        <w:rPr>
          <w:rFonts w:ascii="Simplified Arabic" w:hAnsi="Simplified Arabic" w:cs="Simplified Arabic" w:hint="cs"/>
          <w:sz w:val="28"/>
          <w:szCs w:val="28"/>
          <w:rtl/>
        </w:rPr>
        <w:t>: 119</w:t>
      </w:r>
      <w:r w:rsidRPr="00911E96">
        <w:rPr>
          <w:rFonts w:ascii="Simplified Arabic" w:hAnsi="Simplified Arabic" w:cs="Simplified Arabic" w:hint="cs"/>
          <w:sz w:val="28"/>
          <w:szCs w:val="28"/>
          <w:rtl/>
        </w:rPr>
        <w:t>)</w:t>
      </w:r>
    </w:p>
    <w:p w:rsidR="00101B63" w:rsidRPr="00911E96" w:rsidRDefault="002F6B9D" w:rsidP="00101B6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والصمود هو القدرة على الارتداد من الخبرات الانفعالية السلبية بالتكيف المرن مع المطالب المتغيرة للخبرات الضاغطة نسبياً </w:t>
      </w:r>
      <w:r w:rsidRPr="00911E96">
        <w:rPr>
          <w:rFonts w:ascii="Simplified Arabic" w:hAnsi="Simplified Arabic" w:cs="Simplified Arabic" w:hint="cs"/>
          <w:sz w:val="28"/>
          <w:szCs w:val="28"/>
          <w:rtl/>
        </w:rPr>
        <w:t>.(عطية</w:t>
      </w:r>
      <w:r w:rsidR="0017338D" w:rsidRPr="00911E96">
        <w:rPr>
          <w:rFonts w:ascii="Simplified Arabic" w:hAnsi="Simplified Arabic" w:cs="Simplified Arabic" w:hint="cs"/>
          <w:sz w:val="28"/>
          <w:szCs w:val="28"/>
          <w:rtl/>
        </w:rPr>
        <w:t>،</w:t>
      </w:r>
      <w:r w:rsidRPr="00911E96">
        <w:rPr>
          <w:rFonts w:ascii="Simplified Arabic" w:hAnsi="Simplified Arabic" w:cs="Simplified Arabic" w:hint="cs"/>
          <w:sz w:val="28"/>
          <w:szCs w:val="28"/>
          <w:rtl/>
        </w:rPr>
        <w:t>2011</w:t>
      </w:r>
      <w:r w:rsidR="00CE6948" w:rsidRPr="00911E96">
        <w:rPr>
          <w:rFonts w:ascii="Simplified Arabic" w:hAnsi="Simplified Arabic" w:cs="Simplified Arabic" w:hint="cs"/>
          <w:sz w:val="28"/>
          <w:szCs w:val="28"/>
          <w:rtl/>
        </w:rPr>
        <w:t>: 578</w:t>
      </w:r>
      <w:r w:rsidRPr="00911E96">
        <w:rPr>
          <w:rFonts w:ascii="Simplified Arabic" w:hAnsi="Simplified Arabic" w:cs="Simplified Arabic" w:hint="cs"/>
          <w:sz w:val="28"/>
          <w:szCs w:val="28"/>
          <w:rtl/>
        </w:rPr>
        <w:t>)</w:t>
      </w:r>
    </w:p>
    <w:p w:rsidR="00101B63" w:rsidRDefault="002F6B9D" w:rsidP="00101B6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ويعرف</w:t>
      </w:r>
      <w:r w:rsidRPr="00101B63">
        <w:rPr>
          <w:rFonts w:asciiTheme="majorBidi" w:hAnsiTheme="majorBidi" w:cstheme="majorBidi"/>
          <w:sz w:val="28"/>
          <w:szCs w:val="28"/>
        </w:rPr>
        <w:t>Richardson 2002</w:t>
      </w:r>
      <w:r>
        <w:rPr>
          <w:rFonts w:ascii="Simplified Arabic" w:hAnsi="Simplified Arabic" w:cs="Simplified Arabic" w:hint="cs"/>
          <w:sz w:val="28"/>
          <w:szCs w:val="28"/>
          <w:rtl/>
        </w:rPr>
        <w:t xml:space="preserve"> الصمود النفسي بأنه مصطلح يدل بكل وضوح على تحسين الحالة النفسية للفرد بع حدوث </w:t>
      </w:r>
      <w:r w:rsidR="00101B63">
        <w:rPr>
          <w:rFonts w:ascii="Simplified Arabic" w:hAnsi="Simplified Arabic" w:cs="Simplified Arabic" w:hint="cs"/>
          <w:sz w:val="28"/>
          <w:szCs w:val="28"/>
          <w:rtl/>
        </w:rPr>
        <w:t>حادثة معرقلة في حياته</w:t>
      </w:r>
      <w:r w:rsidR="00D60983">
        <w:rPr>
          <w:rFonts w:ascii="Simplified Arabic" w:hAnsi="Simplified Arabic" w:cs="Simplified Arabic" w:hint="cs"/>
          <w:sz w:val="28"/>
          <w:szCs w:val="28"/>
          <w:rtl/>
        </w:rPr>
        <w:t>.</w:t>
      </w:r>
    </w:p>
    <w:p w:rsidR="002F6B9D" w:rsidRPr="00911E96" w:rsidRDefault="00D60983" w:rsidP="00101B63">
      <w:pPr>
        <w:spacing w:after="120" w:line="240" w:lineRule="auto"/>
        <w:ind w:firstLine="746"/>
        <w:jc w:val="right"/>
        <w:rPr>
          <w:rFonts w:ascii="Simplified Arabic" w:hAnsi="Simplified Arabic" w:cs="Simplified Arabic"/>
          <w:sz w:val="28"/>
          <w:szCs w:val="28"/>
          <w:rtl/>
        </w:rPr>
      </w:pPr>
      <w:r w:rsidRPr="00911E96">
        <w:rPr>
          <w:rFonts w:asciiTheme="majorBidi" w:hAnsiTheme="majorBidi" w:cstheme="majorBidi"/>
          <w:sz w:val="28"/>
          <w:szCs w:val="28"/>
          <w:rtl/>
        </w:rPr>
        <w:t>(</w:t>
      </w:r>
      <w:r w:rsidRPr="00911E96">
        <w:rPr>
          <w:rFonts w:asciiTheme="majorBidi" w:hAnsiTheme="majorBidi" w:cstheme="majorBidi"/>
          <w:sz w:val="28"/>
          <w:szCs w:val="28"/>
        </w:rPr>
        <w:t>Richardson</w:t>
      </w:r>
      <w:r w:rsidR="00CE6948" w:rsidRPr="00911E96">
        <w:rPr>
          <w:rFonts w:asciiTheme="majorBidi" w:hAnsiTheme="majorBidi" w:cstheme="majorBidi"/>
          <w:sz w:val="28"/>
          <w:szCs w:val="28"/>
        </w:rPr>
        <w:t>, 2002;</w:t>
      </w:r>
      <w:r w:rsidR="00101B63" w:rsidRPr="00911E96">
        <w:rPr>
          <w:rFonts w:asciiTheme="majorBidi" w:hAnsiTheme="majorBidi" w:cstheme="majorBidi"/>
          <w:sz w:val="28"/>
          <w:szCs w:val="28"/>
        </w:rPr>
        <w:t xml:space="preserve"> p.</w:t>
      </w:r>
      <w:r w:rsidR="00CE6948" w:rsidRPr="00911E96">
        <w:rPr>
          <w:rFonts w:asciiTheme="majorBidi" w:hAnsiTheme="majorBidi" w:cstheme="majorBidi"/>
          <w:sz w:val="28"/>
          <w:szCs w:val="28"/>
        </w:rPr>
        <w:t xml:space="preserve"> 307</w:t>
      </w:r>
      <w:r w:rsidR="00CE6948" w:rsidRPr="00911E96">
        <w:rPr>
          <w:rFonts w:asciiTheme="majorBidi" w:hAnsiTheme="majorBidi" w:cstheme="majorBidi"/>
          <w:sz w:val="28"/>
          <w:szCs w:val="28"/>
          <w:rtl/>
          <w:lang w:bidi="ar-QA"/>
        </w:rPr>
        <w:t>)</w:t>
      </w:r>
    </w:p>
    <w:p w:rsidR="00101B63" w:rsidRDefault="00DF27C1" w:rsidP="00101B6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ويوصف </w:t>
      </w:r>
      <w:r w:rsidRPr="00911E96">
        <w:rPr>
          <w:rFonts w:asciiTheme="majorBidi" w:hAnsiTheme="majorBidi" w:cstheme="majorBidi"/>
          <w:sz w:val="28"/>
          <w:szCs w:val="28"/>
          <w:rtl/>
        </w:rPr>
        <w:t>(</w:t>
      </w:r>
      <w:r w:rsidRPr="00911E96">
        <w:rPr>
          <w:rFonts w:asciiTheme="majorBidi" w:hAnsiTheme="majorBidi" w:cstheme="majorBidi"/>
          <w:sz w:val="28"/>
          <w:szCs w:val="28"/>
        </w:rPr>
        <w:t>Laud&amp;Man</w:t>
      </w:r>
      <w:r w:rsidR="00CE6948" w:rsidRPr="00911E96">
        <w:rPr>
          <w:rFonts w:asciiTheme="majorBidi" w:hAnsiTheme="majorBidi" w:cstheme="majorBidi"/>
          <w:sz w:val="28"/>
          <w:szCs w:val="28"/>
        </w:rPr>
        <w:t>, 2007</w:t>
      </w:r>
      <w:r w:rsidRPr="00911E96">
        <w:rPr>
          <w:rFonts w:asciiTheme="majorBidi" w:hAnsiTheme="majorBidi" w:cstheme="majorBidi"/>
          <w:sz w:val="28"/>
          <w:szCs w:val="28"/>
          <w:rtl/>
        </w:rPr>
        <w:t>)</w:t>
      </w:r>
      <w:r w:rsidR="00D60983" w:rsidRPr="00911E96">
        <w:rPr>
          <w:rFonts w:ascii="Simplified Arabic" w:hAnsi="Simplified Arabic" w:cs="Simplified Arabic" w:hint="cs"/>
          <w:sz w:val="28"/>
          <w:szCs w:val="28"/>
          <w:rtl/>
        </w:rPr>
        <w:t>ا</w:t>
      </w:r>
      <w:r w:rsidR="00D60983">
        <w:rPr>
          <w:rFonts w:ascii="Simplified Arabic" w:hAnsi="Simplified Arabic" w:cs="Simplified Arabic" w:hint="cs"/>
          <w:sz w:val="28"/>
          <w:szCs w:val="28"/>
          <w:rtl/>
        </w:rPr>
        <w:t>لأشخاص الصامدين بأنهم يمتلكون العديد من الصفات والموارد الشخصية حيث يمتلكون تقدير الذات وضبطه</w:t>
      </w:r>
      <w:r w:rsidR="0017338D">
        <w:rPr>
          <w:rFonts w:ascii="Simplified Arabic" w:hAnsi="Simplified Arabic" w:cs="Simplified Arabic" w:hint="cs"/>
          <w:sz w:val="28"/>
          <w:szCs w:val="28"/>
          <w:rtl/>
        </w:rPr>
        <w:t xml:space="preserve">، </w:t>
      </w:r>
      <w:r w:rsidR="00D60983">
        <w:rPr>
          <w:rFonts w:ascii="Simplified Arabic" w:hAnsi="Simplified Arabic" w:cs="Simplified Arabic" w:hint="cs"/>
          <w:sz w:val="28"/>
          <w:szCs w:val="28"/>
          <w:rtl/>
        </w:rPr>
        <w:t>والثقة بالنفس</w:t>
      </w:r>
      <w:r w:rsidR="0017338D">
        <w:rPr>
          <w:rFonts w:ascii="Simplified Arabic" w:hAnsi="Simplified Arabic" w:cs="Simplified Arabic" w:hint="cs"/>
          <w:sz w:val="28"/>
          <w:szCs w:val="28"/>
          <w:rtl/>
        </w:rPr>
        <w:t xml:space="preserve">، </w:t>
      </w:r>
      <w:r w:rsidR="00D60983">
        <w:rPr>
          <w:rFonts w:ascii="Simplified Arabic" w:hAnsi="Simplified Arabic" w:cs="Simplified Arabic" w:hint="cs"/>
          <w:sz w:val="28"/>
          <w:szCs w:val="28"/>
          <w:rtl/>
        </w:rPr>
        <w:t>والتفاؤل في مواجهة المحن والصعوبات</w:t>
      </w:r>
      <w:r w:rsidR="0017338D">
        <w:rPr>
          <w:rFonts w:ascii="Simplified Arabic" w:hAnsi="Simplified Arabic" w:cs="Simplified Arabic" w:hint="cs"/>
          <w:sz w:val="28"/>
          <w:szCs w:val="28"/>
          <w:rtl/>
        </w:rPr>
        <w:t xml:space="preserve">، </w:t>
      </w:r>
      <w:r w:rsidR="00D60983">
        <w:rPr>
          <w:rFonts w:ascii="Simplified Arabic" w:hAnsi="Simplified Arabic" w:cs="Simplified Arabic" w:hint="cs"/>
          <w:sz w:val="28"/>
          <w:szCs w:val="28"/>
          <w:rtl/>
        </w:rPr>
        <w:t>والأمل ق</w:t>
      </w:r>
      <w:r>
        <w:rPr>
          <w:rFonts w:ascii="Simplified Arabic" w:hAnsi="Simplified Arabic" w:cs="Simplified Arabic" w:hint="cs"/>
          <w:sz w:val="28"/>
          <w:szCs w:val="28"/>
          <w:rtl/>
        </w:rPr>
        <w:t>درة معرفية تفوق المستوى المتوسط .</w:t>
      </w:r>
    </w:p>
    <w:p w:rsidR="00D60983" w:rsidRPr="00911E96" w:rsidRDefault="00D60983" w:rsidP="00101B6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والأفراد الصامدين </w:t>
      </w:r>
      <w:r w:rsidR="00DF27C1">
        <w:rPr>
          <w:rFonts w:ascii="Simplified Arabic" w:hAnsi="Simplified Arabic" w:cs="Simplified Arabic" w:hint="cs"/>
          <w:sz w:val="28"/>
          <w:szCs w:val="28"/>
          <w:rtl/>
        </w:rPr>
        <w:t>يكون لديهم قدرة من التفاؤل والأمل يعتمد على تقبل الأشياء التي لا يمكن تغييرها</w:t>
      </w:r>
      <w:r w:rsidR="0017338D">
        <w:rPr>
          <w:rFonts w:ascii="Simplified Arabic" w:hAnsi="Simplified Arabic" w:cs="Simplified Arabic" w:hint="cs"/>
          <w:sz w:val="28"/>
          <w:szCs w:val="28"/>
          <w:rtl/>
        </w:rPr>
        <w:t xml:space="preserve">، </w:t>
      </w:r>
      <w:r w:rsidR="00DF27C1">
        <w:rPr>
          <w:rFonts w:ascii="Simplified Arabic" w:hAnsi="Simplified Arabic" w:cs="Simplified Arabic" w:hint="cs"/>
          <w:sz w:val="28"/>
          <w:szCs w:val="28"/>
          <w:rtl/>
        </w:rPr>
        <w:t>ولديهم الشجاعة لتغيير الأشياء التي يستطيعون تغييرها</w:t>
      </w:r>
      <w:r w:rsidR="0017338D">
        <w:rPr>
          <w:rFonts w:ascii="Simplified Arabic" w:hAnsi="Simplified Arabic" w:cs="Simplified Arabic" w:hint="cs"/>
          <w:sz w:val="28"/>
          <w:szCs w:val="28"/>
          <w:rtl/>
        </w:rPr>
        <w:t xml:space="preserve">، </w:t>
      </w:r>
      <w:r w:rsidR="00DF27C1">
        <w:rPr>
          <w:rFonts w:ascii="Simplified Arabic" w:hAnsi="Simplified Arabic" w:cs="Simplified Arabic" w:hint="cs"/>
          <w:sz w:val="28"/>
          <w:szCs w:val="28"/>
          <w:rtl/>
        </w:rPr>
        <w:t>فالصمود النفسي يتضمن القدرة على التوغل في المصادر الداخلية للقوة</w:t>
      </w:r>
      <w:r w:rsidR="0017338D">
        <w:rPr>
          <w:rFonts w:ascii="Simplified Arabic" w:hAnsi="Simplified Arabic" w:cs="Simplified Arabic" w:hint="cs"/>
          <w:sz w:val="28"/>
          <w:szCs w:val="28"/>
          <w:rtl/>
        </w:rPr>
        <w:t xml:space="preserve">، </w:t>
      </w:r>
      <w:r w:rsidR="00DF27C1">
        <w:rPr>
          <w:rFonts w:ascii="Simplified Arabic" w:hAnsi="Simplified Arabic" w:cs="Simplified Arabic" w:hint="cs"/>
          <w:sz w:val="28"/>
          <w:szCs w:val="28"/>
          <w:rtl/>
        </w:rPr>
        <w:t>والاحتفاظ بالأمل وتصور الحب والخير في المستقبل</w:t>
      </w:r>
      <w:r w:rsidR="00DF27C1" w:rsidRPr="00911E96">
        <w:rPr>
          <w:rFonts w:ascii="Simplified Arabic" w:hAnsi="Simplified Arabic" w:cs="Simplified Arabic" w:hint="cs"/>
          <w:sz w:val="28"/>
          <w:szCs w:val="28"/>
          <w:rtl/>
        </w:rPr>
        <w:t>.(ابراهيم</w:t>
      </w:r>
      <w:r w:rsidR="0017338D" w:rsidRPr="00911E96">
        <w:rPr>
          <w:rFonts w:ascii="Simplified Arabic" w:hAnsi="Simplified Arabic" w:cs="Simplified Arabic" w:hint="cs"/>
          <w:sz w:val="28"/>
          <w:szCs w:val="28"/>
          <w:rtl/>
        </w:rPr>
        <w:t>،</w:t>
      </w:r>
      <w:r w:rsidR="000C415A" w:rsidRPr="00911E96">
        <w:rPr>
          <w:rFonts w:ascii="Simplified Arabic" w:hAnsi="Simplified Arabic" w:cs="Simplified Arabic" w:hint="cs"/>
          <w:sz w:val="28"/>
          <w:szCs w:val="28"/>
          <w:rtl/>
        </w:rPr>
        <w:t>2009</w:t>
      </w:r>
      <w:r w:rsidR="00CE6948" w:rsidRPr="00911E96">
        <w:rPr>
          <w:rFonts w:ascii="Simplified Arabic" w:hAnsi="Simplified Arabic" w:cs="Simplified Arabic" w:hint="cs"/>
          <w:sz w:val="28"/>
          <w:szCs w:val="28"/>
          <w:rtl/>
          <w:lang w:bidi="ar-QA"/>
        </w:rPr>
        <w:t>: 47</w:t>
      </w:r>
      <w:r w:rsidR="00DF27C1" w:rsidRPr="00911E96">
        <w:rPr>
          <w:rFonts w:ascii="Simplified Arabic" w:hAnsi="Simplified Arabic" w:cs="Simplified Arabic" w:hint="cs"/>
          <w:sz w:val="28"/>
          <w:szCs w:val="28"/>
          <w:rtl/>
        </w:rPr>
        <w:t>)</w:t>
      </w:r>
    </w:p>
    <w:p w:rsidR="00E97188" w:rsidRDefault="00E97188"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مكونات الصمود النفسي</w:t>
      </w:r>
    </w:p>
    <w:p w:rsidR="00E97188" w:rsidRDefault="00E97188" w:rsidP="0017338D">
      <w:pPr>
        <w:pStyle w:val="a3"/>
        <w:numPr>
          <w:ilvl w:val="0"/>
          <w:numId w:val="7"/>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التعاطف : ويمثل القدرة على التفاعل مع مشاعر واتجاهات وأفكار الآخرين مما يسهل التواصل والتعاون والاحترام بين الأفراد .</w:t>
      </w:r>
    </w:p>
    <w:p w:rsidR="00E97188" w:rsidRDefault="00E97188" w:rsidP="0017338D">
      <w:pPr>
        <w:pStyle w:val="a3"/>
        <w:numPr>
          <w:ilvl w:val="0"/>
          <w:numId w:val="7"/>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التواصل : ويمثل تعبير الفرد بوضوح عن أفكاره ومشاعره وان يحدد أهدافه وقيمه الأساسية ويحل المشكلات التي تواجهه .</w:t>
      </w:r>
    </w:p>
    <w:p w:rsidR="00E97188" w:rsidRPr="00911E96" w:rsidRDefault="00E97188" w:rsidP="00CE6948">
      <w:pPr>
        <w:pStyle w:val="a3"/>
        <w:numPr>
          <w:ilvl w:val="0"/>
          <w:numId w:val="7"/>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التقبل : ويتمثل في تقبل الفرد لذاته وللآخرين وذلك عن طريق تحديد اقتراحات وأهداف واقعية وفهم الفرد لمشاعره وتحديده لجوانب القوة والفعالية في شخصيته</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مما يساعده على استخدامها الاستخدام الأمثل . </w:t>
      </w:r>
      <w:r w:rsidRPr="00911E96">
        <w:rPr>
          <w:rFonts w:asciiTheme="majorBidi" w:hAnsiTheme="majorBidi" w:cstheme="majorBidi"/>
          <w:sz w:val="28"/>
          <w:szCs w:val="28"/>
          <w:rtl/>
        </w:rPr>
        <w:t>(</w:t>
      </w:r>
      <w:r w:rsidRPr="00911E96">
        <w:rPr>
          <w:rFonts w:asciiTheme="majorBidi" w:hAnsiTheme="majorBidi" w:cstheme="majorBidi"/>
          <w:sz w:val="28"/>
          <w:szCs w:val="28"/>
        </w:rPr>
        <w:t>Goldstion Brooks</w:t>
      </w:r>
      <w:r w:rsidR="00CE6948" w:rsidRPr="00911E96">
        <w:rPr>
          <w:rFonts w:asciiTheme="majorBidi" w:hAnsiTheme="majorBidi" w:cstheme="majorBidi"/>
          <w:sz w:val="28"/>
          <w:szCs w:val="28"/>
        </w:rPr>
        <w:t>, 2004; P</w:t>
      </w:r>
      <w:r w:rsidR="00101B63" w:rsidRPr="00911E96">
        <w:rPr>
          <w:rFonts w:asciiTheme="majorBidi" w:hAnsiTheme="majorBidi" w:cstheme="majorBidi"/>
          <w:sz w:val="28"/>
          <w:szCs w:val="28"/>
        </w:rPr>
        <w:t>.</w:t>
      </w:r>
      <w:r w:rsidR="00CE6948" w:rsidRPr="00911E96">
        <w:rPr>
          <w:rFonts w:asciiTheme="majorBidi" w:hAnsiTheme="majorBidi" w:cstheme="majorBidi"/>
          <w:sz w:val="28"/>
          <w:szCs w:val="28"/>
        </w:rPr>
        <w:t>97</w:t>
      </w:r>
      <w:r w:rsidRPr="00911E96">
        <w:rPr>
          <w:rFonts w:asciiTheme="majorBidi" w:hAnsiTheme="majorBidi" w:cstheme="majorBidi"/>
          <w:sz w:val="28"/>
          <w:szCs w:val="28"/>
          <w:rtl/>
        </w:rPr>
        <w:t>)</w:t>
      </w:r>
    </w:p>
    <w:p w:rsidR="007E4A9B" w:rsidRDefault="007E4A9B"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أبعاد الصمود النفسي</w:t>
      </w:r>
    </w:p>
    <w:p w:rsidR="007E4A9B" w:rsidRDefault="007E4A9B" w:rsidP="0017338D">
      <w:pPr>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يتكون الصمود النفسي من ثلاث أبعاد وهي :</w:t>
      </w:r>
    </w:p>
    <w:p w:rsidR="007E4A9B" w:rsidRDefault="007E4A9B" w:rsidP="0017338D">
      <w:pPr>
        <w:pStyle w:val="a3"/>
        <w:numPr>
          <w:ilvl w:val="0"/>
          <w:numId w:val="13"/>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الالتزام : يعتبر الالتزام من أبعاد الصمود النفسي ارتباطاً بالدور الوقائي للصمود بوصفها مصدر لمقاومة المثير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وهو اعتقاد الفرد في حقيقته وأهميته وقيمته ويمكن أن يتضح ذلك من خلال قيمة الحياة التي تمكن في ولاء الفرد لبعض المبادئ والقيم .</w:t>
      </w:r>
    </w:p>
    <w:p w:rsidR="007E4A9B" w:rsidRPr="00911E96" w:rsidRDefault="007E4A9B" w:rsidP="00E02DD0">
      <w:pPr>
        <w:spacing w:after="120" w:line="240" w:lineRule="auto"/>
        <w:ind w:left="720"/>
        <w:jc w:val="right"/>
        <w:rPr>
          <w:rFonts w:ascii="Simplified Arabic" w:hAnsi="Simplified Arabic" w:cs="Simplified Arabic"/>
          <w:sz w:val="28"/>
          <w:szCs w:val="28"/>
          <w:rtl/>
        </w:rPr>
      </w:pPr>
      <w:r w:rsidRPr="00911E96">
        <w:rPr>
          <w:rFonts w:ascii="Simplified Arabic" w:hAnsi="Simplified Arabic" w:cs="Simplified Arabic" w:hint="cs"/>
          <w:sz w:val="28"/>
          <w:szCs w:val="28"/>
          <w:rtl/>
        </w:rPr>
        <w:t>(ابو حسين</w:t>
      </w:r>
      <w:r w:rsidR="00CE6948" w:rsidRPr="00911E96">
        <w:rPr>
          <w:rFonts w:ascii="Simplified Arabic" w:hAnsi="Simplified Arabic" w:cs="Simplified Arabic" w:hint="cs"/>
          <w:sz w:val="28"/>
          <w:szCs w:val="28"/>
          <w:rtl/>
        </w:rPr>
        <w:t>،</w:t>
      </w:r>
      <w:r w:rsidRPr="00911E96">
        <w:rPr>
          <w:rFonts w:ascii="Simplified Arabic" w:hAnsi="Simplified Arabic" w:cs="Simplified Arabic" w:hint="cs"/>
          <w:sz w:val="28"/>
          <w:szCs w:val="28"/>
          <w:rtl/>
        </w:rPr>
        <w:t>2012</w:t>
      </w:r>
      <w:r w:rsidR="00CE6948" w:rsidRPr="00911E96">
        <w:rPr>
          <w:rFonts w:ascii="Simplified Arabic" w:hAnsi="Simplified Arabic" w:cs="Simplified Arabic" w:hint="cs"/>
          <w:sz w:val="28"/>
          <w:szCs w:val="28"/>
          <w:rtl/>
        </w:rPr>
        <w:t>: 12</w:t>
      </w:r>
      <w:r w:rsidRPr="00911E96">
        <w:rPr>
          <w:rFonts w:ascii="Simplified Arabic" w:hAnsi="Simplified Arabic" w:cs="Simplified Arabic" w:hint="cs"/>
          <w:sz w:val="28"/>
          <w:szCs w:val="28"/>
          <w:rtl/>
        </w:rPr>
        <w:t>)</w:t>
      </w:r>
    </w:p>
    <w:p w:rsidR="007E4A9B" w:rsidRDefault="007E4A9B" w:rsidP="0017338D">
      <w:pPr>
        <w:pStyle w:val="a3"/>
        <w:numPr>
          <w:ilvl w:val="0"/>
          <w:numId w:val="13"/>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السيطرة أو التحكم : ويتضمن قدرة الفرد على السيطرة بسلوكه وتصرفاته وانفعالاته والاعتقاد بقدراته الخاصة على السيطرة والتحكم بالأحداث البيئية المحيطة به </w:t>
      </w:r>
    </w:p>
    <w:p w:rsidR="007E4A9B" w:rsidRPr="00911E96" w:rsidRDefault="007E4A9B" w:rsidP="00E02DD0">
      <w:pPr>
        <w:spacing w:after="120" w:line="240" w:lineRule="auto"/>
        <w:ind w:left="720"/>
        <w:jc w:val="right"/>
        <w:rPr>
          <w:rFonts w:ascii="Simplified Arabic" w:hAnsi="Simplified Arabic" w:cs="Simplified Arabic"/>
          <w:sz w:val="28"/>
          <w:szCs w:val="28"/>
          <w:rtl/>
        </w:rPr>
      </w:pPr>
      <w:r w:rsidRPr="00911E96">
        <w:rPr>
          <w:rFonts w:ascii="Simplified Arabic" w:hAnsi="Simplified Arabic" w:cs="Simplified Arabic" w:hint="cs"/>
          <w:sz w:val="28"/>
          <w:szCs w:val="28"/>
          <w:rtl/>
        </w:rPr>
        <w:t>(مكيوحسين</w:t>
      </w:r>
      <w:r w:rsidR="0017338D" w:rsidRPr="00911E96">
        <w:rPr>
          <w:rFonts w:ascii="Simplified Arabic" w:hAnsi="Simplified Arabic" w:cs="Simplified Arabic" w:hint="cs"/>
          <w:sz w:val="28"/>
          <w:szCs w:val="28"/>
          <w:rtl/>
        </w:rPr>
        <w:t>،</w:t>
      </w:r>
      <w:r w:rsidRPr="00911E96">
        <w:rPr>
          <w:rFonts w:ascii="Simplified Arabic" w:hAnsi="Simplified Arabic" w:cs="Simplified Arabic" w:hint="cs"/>
          <w:sz w:val="28"/>
          <w:szCs w:val="28"/>
          <w:rtl/>
        </w:rPr>
        <w:t>2011</w:t>
      </w:r>
      <w:r w:rsidR="00CE6948" w:rsidRPr="00911E96">
        <w:rPr>
          <w:rFonts w:ascii="Simplified Arabic" w:hAnsi="Simplified Arabic" w:cs="Simplified Arabic" w:hint="cs"/>
          <w:sz w:val="28"/>
          <w:szCs w:val="28"/>
          <w:rtl/>
        </w:rPr>
        <w:t>: 363</w:t>
      </w:r>
      <w:r w:rsidRPr="00911E96">
        <w:rPr>
          <w:rFonts w:ascii="Simplified Arabic" w:hAnsi="Simplified Arabic" w:cs="Simplified Arabic" w:hint="cs"/>
          <w:sz w:val="28"/>
          <w:szCs w:val="28"/>
          <w:rtl/>
        </w:rPr>
        <w:t>)</w:t>
      </w:r>
    </w:p>
    <w:p w:rsidR="007E4A9B" w:rsidRDefault="007E4A9B" w:rsidP="0017338D">
      <w:pPr>
        <w:pStyle w:val="a3"/>
        <w:numPr>
          <w:ilvl w:val="0"/>
          <w:numId w:val="13"/>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التحدي : وهو اعتقاد الفرد بأن التغيير المتجدد من أحداث الحياة الضاغطة هو أمر طبيع</w:t>
      </w:r>
      <w:r w:rsidR="005B7BF4">
        <w:rPr>
          <w:rFonts w:ascii="Simplified Arabic" w:hAnsi="Simplified Arabic" w:cs="Simplified Arabic" w:hint="cs"/>
          <w:sz w:val="28"/>
          <w:szCs w:val="28"/>
          <w:rtl/>
        </w:rPr>
        <w:t>ي بل حتمي لا بد منه</w:t>
      </w:r>
      <w:r w:rsidR="0017338D">
        <w:rPr>
          <w:rFonts w:ascii="Simplified Arabic" w:hAnsi="Simplified Arabic" w:cs="Simplified Arabic" w:hint="cs"/>
          <w:sz w:val="28"/>
          <w:szCs w:val="28"/>
          <w:rtl/>
        </w:rPr>
        <w:t xml:space="preserve">، </w:t>
      </w:r>
      <w:r w:rsidR="005B7BF4">
        <w:rPr>
          <w:rFonts w:ascii="Simplified Arabic" w:hAnsi="Simplified Arabic" w:cs="Simplified Arabic" w:hint="cs"/>
          <w:sz w:val="28"/>
          <w:szCs w:val="28"/>
          <w:rtl/>
        </w:rPr>
        <w:t>أكثر من كونه تهديد لأمنه وثقته بنفسه وسلامته النفسية .</w:t>
      </w:r>
    </w:p>
    <w:p w:rsidR="005B7BF4" w:rsidRPr="00911E96" w:rsidRDefault="00CE6948" w:rsidP="00E02DD0">
      <w:pPr>
        <w:spacing w:after="120" w:line="240" w:lineRule="auto"/>
        <w:ind w:left="720"/>
        <w:jc w:val="right"/>
        <w:rPr>
          <w:rFonts w:asciiTheme="majorBidi" w:hAnsiTheme="majorBidi" w:cstheme="majorBidi"/>
          <w:sz w:val="28"/>
          <w:szCs w:val="28"/>
          <w:rtl/>
        </w:rPr>
      </w:pPr>
      <w:r w:rsidRPr="00911E96">
        <w:rPr>
          <w:rFonts w:asciiTheme="majorBidi" w:hAnsiTheme="majorBidi" w:cstheme="majorBidi"/>
          <w:sz w:val="28"/>
          <w:szCs w:val="28"/>
          <w:rtl/>
          <w:lang w:bidi="ar-QA"/>
        </w:rPr>
        <w:t>(</w:t>
      </w:r>
      <w:r w:rsidRPr="00911E96">
        <w:rPr>
          <w:rFonts w:asciiTheme="majorBidi" w:hAnsiTheme="majorBidi" w:cstheme="majorBidi"/>
          <w:sz w:val="28"/>
          <w:szCs w:val="28"/>
        </w:rPr>
        <w:t>kobasa, 1983;</w:t>
      </w:r>
      <w:r w:rsidR="00E02DD0" w:rsidRPr="00911E96">
        <w:rPr>
          <w:rFonts w:asciiTheme="majorBidi" w:hAnsiTheme="majorBidi" w:cstheme="majorBidi"/>
          <w:sz w:val="28"/>
          <w:szCs w:val="28"/>
        </w:rPr>
        <w:t xml:space="preserve"> p.</w:t>
      </w:r>
      <w:r w:rsidR="005B7BF4" w:rsidRPr="00911E96">
        <w:rPr>
          <w:rFonts w:asciiTheme="majorBidi" w:hAnsiTheme="majorBidi" w:cstheme="majorBidi"/>
          <w:sz w:val="28"/>
          <w:szCs w:val="28"/>
        </w:rPr>
        <w:t>829</w:t>
      </w:r>
      <w:r w:rsidR="005B7BF4" w:rsidRPr="00911E96">
        <w:rPr>
          <w:rFonts w:asciiTheme="majorBidi" w:hAnsiTheme="majorBidi" w:cstheme="majorBidi"/>
          <w:sz w:val="28"/>
          <w:szCs w:val="28"/>
          <w:rtl/>
        </w:rPr>
        <w:t>)</w:t>
      </w:r>
    </w:p>
    <w:p w:rsidR="00EC23DC" w:rsidRDefault="00EC23DC"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العوامل الداعمة للصمود النفسي</w:t>
      </w:r>
    </w:p>
    <w:p w:rsidR="00EC23DC" w:rsidRDefault="00EC23DC" w:rsidP="00E02DD0">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أظهرت نتائج العديد من الدراسات أن هناك ثلاثة مجموعات من العوامل التي تدعم قدرة الفرد على الصمود النفسي وهي :</w:t>
      </w:r>
    </w:p>
    <w:p w:rsidR="00EC23DC" w:rsidRDefault="00EC23DC" w:rsidP="0017338D">
      <w:pPr>
        <w:pStyle w:val="a3"/>
        <w:numPr>
          <w:ilvl w:val="0"/>
          <w:numId w:val="6"/>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مجموعة العوامل التي تمثل خصائص الفرد نفسه وهي (الكفاءة الاجتماعية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والذكاء</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والضبط الداخلي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والدعابة وتقدير الذات المرتفع</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والقدرة إدارة الانفعالات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والقدرة على حل المشكلات) .</w:t>
      </w:r>
    </w:p>
    <w:p w:rsidR="00EC23DC" w:rsidRDefault="00EC23DC" w:rsidP="0017338D">
      <w:pPr>
        <w:pStyle w:val="a3"/>
        <w:numPr>
          <w:ilvl w:val="0"/>
          <w:numId w:val="6"/>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مجموعة العوامل المرتبطة بالعلاقات الاجتماعية والأسرية وهي (العوامل الرئيسية في تكوين أو تنمية الصمود النفسي خاصة العلاقات الاجتماعية السوية الدافعة والساندة داخل الأسرة وخارجها كالعلاقات التي يتوافر فيها الحب والثقة والدور الايجابي والتشجيع والمساندة) .</w:t>
      </w:r>
    </w:p>
    <w:p w:rsidR="00EC23DC" w:rsidRPr="00EC23DC" w:rsidRDefault="00EC23DC" w:rsidP="00CC2092">
      <w:pPr>
        <w:pStyle w:val="a3"/>
        <w:numPr>
          <w:ilvl w:val="0"/>
          <w:numId w:val="6"/>
        </w:numPr>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مجموعة العوامل التي تمثل خصائص المجتمع </w:t>
      </w:r>
      <w:r w:rsidR="0076719A">
        <w:rPr>
          <w:rFonts w:ascii="Simplified Arabic" w:hAnsi="Simplified Arabic" w:cs="Simplified Arabic" w:hint="cs"/>
          <w:sz w:val="28"/>
          <w:szCs w:val="28"/>
          <w:rtl/>
        </w:rPr>
        <w:t>وتتمثل في بيئة خالية من الكوارث الطبيعية والعنف ومختلف المخاطر</w:t>
      </w:r>
      <w:r w:rsidR="0017338D">
        <w:rPr>
          <w:rFonts w:ascii="Simplified Arabic" w:hAnsi="Simplified Arabic" w:cs="Simplified Arabic" w:hint="cs"/>
          <w:sz w:val="28"/>
          <w:szCs w:val="28"/>
          <w:rtl/>
        </w:rPr>
        <w:t xml:space="preserve">، </w:t>
      </w:r>
      <w:r w:rsidR="0076719A">
        <w:rPr>
          <w:rFonts w:ascii="Simplified Arabic" w:hAnsi="Simplified Arabic" w:cs="Simplified Arabic" w:hint="cs"/>
          <w:sz w:val="28"/>
          <w:szCs w:val="28"/>
          <w:rtl/>
        </w:rPr>
        <w:t>بيئة آمنة من خلال شبكات الصداقة ودور اجتماعي جيد .</w:t>
      </w:r>
      <w:r w:rsidR="0076719A" w:rsidRPr="00E02DD0">
        <w:rPr>
          <w:rFonts w:asciiTheme="majorBidi" w:hAnsiTheme="majorBidi" w:cstheme="majorBidi"/>
          <w:b/>
          <w:bCs/>
          <w:sz w:val="28"/>
          <w:szCs w:val="28"/>
          <w:rtl/>
        </w:rPr>
        <w:t xml:space="preserve"> </w:t>
      </w:r>
      <w:r w:rsidR="0076719A" w:rsidRPr="00911E96">
        <w:rPr>
          <w:rFonts w:asciiTheme="majorBidi" w:hAnsiTheme="majorBidi" w:cstheme="majorBidi"/>
          <w:sz w:val="28"/>
          <w:szCs w:val="28"/>
          <w:rtl/>
        </w:rPr>
        <w:t>(</w:t>
      </w:r>
      <w:r w:rsidR="00CE6948" w:rsidRPr="00911E96">
        <w:rPr>
          <w:rFonts w:asciiTheme="majorBidi" w:hAnsiTheme="majorBidi" w:cstheme="majorBidi"/>
          <w:sz w:val="28"/>
          <w:szCs w:val="28"/>
        </w:rPr>
        <w:t>525 Joseph &amp; Linley</w:t>
      </w:r>
      <w:r w:rsidR="00CC2092" w:rsidRPr="00911E96">
        <w:rPr>
          <w:rFonts w:asciiTheme="majorBidi" w:hAnsiTheme="majorBidi" w:cstheme="majorBidi"/>
          <w:sz w:val="28"/>
          <w:szCs w:val="28"/>
        </w:rPr>
        <w:t>, 2004;</w:t>
      </w:r>
      <w:r w:rsidR="0076719A" w:rsidRPr="00911E96">
        <w:rPr>
          <w:rFonts w:asciiTheme="majorBidi" w:hAnsiTheme="majorBidi" w:cstheme="majorBidi"/>
          <w:sz w:val="28"/>
          <w:szCs w:val="28"/>
          <w:rtl/>
        </w:rPr>
        <w:t>)</w:t>
      </w:r>
    </w:p>
    <w:p w:rsidR="006C1F9D" w:rsidRDefault="006C1F9D"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النظريات المفسرة للصمود النفسي </w:t>
      </w:r>
    </w:p>
    <w:p w:rsidR="006C1F9D" w:rsidRDefault="006C1F9D"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هنالك العديد من النظريات التي فسرت الصمود النفسي ومنها :</w:t>
      </w:r>
    </w:p>
    <w:p w:rsidR="006C1F9D" w:rsidRPr="00E02DD0" w:rsidRDefault="006C1F9D" w:rsidP="0017338D">
      <w:pPr>
        <w:pStyle w:val="a3"/>
        <w:numPr>
          <w:ilvl w:val="0"/>
          <w:numId w:val="4"/>
        </w:numPr>
        <w:spacing w:after="120" w:line="240" w:lineRule="auto"/>
        <w:jc w:val="both"/>
        <w:rPr>
          <w:rFonts w:asciiTheme="majorBidi" w:hAnsiTheme="majorBidi" w:cstheme="majorBidi"/>
          <w:b/>
          <w:bCs/>
          <w:sz w:val="28"/>
          <w:szCs w:val="28"/>
        </w:rPr>
      </w:pPr>
      <w:r>
        <w:rPr>
          <w:rFonts w:ascii="Simplified Arabic" w:hAnsi="Simplified Arabic" w:cs="Simplified Arabic" w:hint="cs"/>
          <w:b/>
          <w:bCs/>
          <w:sz w:val="28"/>
          <w:szCs w:val="28"/>
          <w:rtl/>
        </w:rPr>
        <w:t xml:space="preserve">نظرية </w:t>
      </w:r>
      <w:r w:rsidRPr="00E02DD0">
        <w:rPr>
          <w:rFonts w:asciiTheme="majorBidi" w:hAnsiTheme="majorBidi" w:cstheme="majorBidi"/>
          <w:b/>
          <w:bCs/>
          <w:sz w:val="28"/>
          <w:szCs w:val="28"/>
        </w:rPr>
        <w:t>Richardson 2002</w:t>
      </w:r>
    </w:p>
    <w:p w:rsidR="00340022" w:rsidRDefault="006C1F9D"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فقد أوضح مفهوم الصمود النفسي بأنه القوة التي توجد داخل كل فرد والتي تدفعه إلى تحقيق الذات والإيثار والحكمة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وأن يكون على تناغم ت</w:t>
      </w:r>
      <w:r w:rsidR="00340022">
        <w:rPr>
          <w:rFonts w:ascii="Simplified Arabic" w:hAnsi="Simplified Arabic" w:cs="Simplified Arabic" w:hint="cs"/>
          <w:sz w:val="28"/>
          <w:szCs w:val="28"/>
          <w:rtl/>
        </w:rPr>
        <w:t>ام مع المصدر الروحي للقوة ويكمن الغرض الأساسي لهذه النظرية في فكرة التوازن البيولوجي النفسي الروحي</w:t>
      </w:r>
      <w:r w:rsidR="0017338D">
        <w:rPr>
          <w:rFonts w:ascii="Simplified Arabic" w:hAnsi="Simplified Arabic" w:cs="Simplified Arabic" w:hint="cs"/>
          <w:sz w:val="28"/>
          <w:szCs w:val="28"/>
          <w:rtl/>
        </w:rPr>
        <w:t xml:space="preserve">، </w:t>
      </w:r>
      <w:r w:rsidR="00340022">
        <w:rPr>
          <w:rFonts w:ascii="Simplified Arabic" w:hAnsi="Simplified Arabic" w:cs="Simplified Arabic" w:hint="cs"/>
          <w:sz w:val="28"/>
          <w:szCs w:val="28"/>
          <w:rtl/>
        </w:rPr>
        <w:t>وهو الذي يسمح لنا بالتكيف (الجسمي والعقلي والروحي) مع ظروف الحياة الحالية</w:t>
      </w:r>
      <w:r w:rsidR="0017338D">
        <w:rPr>
          <w:rFonts w:ascii="Simplified Arabic" w:hAnsi="Simplified Arabic" w:cs="Simplified Arabic" w:hint="cs"/>
          <w:sz w:val="28"/>
          <w:szCs w:val="28"/>
          <w:rtl/>
        </w:rPr>
        <w:t xml:space="preserve">، </w:t>
      </w:r>
      <w:r w:rsidR="00340022">
        <w:rPr>
          <w:rFonts w:ascii="Simplified Arabic" w:hAnsi="Simplified Arabic" w:cs="Simplified Arabic" w:hint="cs"/>
          <w:sz w:val="28"/>
          <w:szCs w:val="28"/>
          <w:rtl/>
        </w:rPr>
        <w:t>حيث تؤثر الضغوط النفسية والأحداث البغيضة وأحداث الحياة الأخرى المتوقعة وغير المتوقعة أو متطلبات الحياة العاجلة في قدرتنا على التكيف ومواجهة مثل هذه الأحداث في الحياة تتأثر بصفات الصمود وإعادة التكامل مع الصمود السابق والتفاعل بين الضغوط النفسية اليومية والعوامل الوقائية وتؤدي عملية القدرة على التكامل بالفرد إلى أربعة نتائج منها :</w:t>
      </w:r>
    </w:p>
    <w:p w:rsidR="00340022" w:rsidRDefault="00340022" w:rsidP="0017338D">
      <w:pPr>
        <w:pStyle w:val="a3"/>
        <w:numPr>
          <w:ilvl w:val="0"/>
          <w:numId w:val="5"/>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إعادة تكامل الصمود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 يؤدي التكيف إلى مستوى أعلى من التوازن .</w:t>
      </w:r>
    </w:p>
    <w:p w:rsidR="00340022" w:rsidRDefault="00340022" w:rsidP="0017338D">
      <w:pPr>
        <w:pStyle w:val="a3"/>
        <w:numPr>
          <w:ilvl w:val="0"/>
          <w:numId w:val="5"/>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العودة إلى توازن جهد يبذل لتجاوز التمزق .</w:t>
      </w:r>
    </w:p>
    <w:p w:rsidR="00340022" w:rsidRDefault="00340022" w:rsidP="0017338D">
      <w:pPr>
        <w:pStyle w:val="a3"/>
        <w:numPr>
          <w:ilvl w:val="0"/>
          <w:numId w:val="5"/>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الشفاء مع الفقد مما يرسخ مستوى أدنى للتوازن .</w:t>
      </w:r>
    </w:p>
    <w:p w:rsidR="00E02DD0" w:rsidRPr="00911E96" w:rsidRDefault="00340022" w:rsidP="00836CC3">
      <w:pPr>
        <w:pStyle w:val="a3"/>
        <w:numPr>
          <w:ilvl w:val="0"/>
          <w:numId w:val="5"/>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حالة مختلفة وظيفياً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حيث الاستراتيجيات </w:t>
      </w:r>
      <w:r w:rsidR="00390051">
        <w:rPr>
          <w:rFonts w:ascii="Simplified Arabic" w:hAnsi="Simplified Arabic" w:cs="Simplified Arabic" w:hint="cs"/>
          <w:sz w:val="28"/>
          <w:szCs w:val="28"/>
          <w:rtl/>
        </w:rPr>
        <w:t>سيئة التكيف (السلوكيات المدمرة للذات) تستخدم لمواجهة الضغوط النفسية</w:t>
      </w:r>
      <w:r w:rsidR="0017338D">
        <w:rPr>
          <w:rFonts w:ascii="Simplified Arabic" w:hAnsi="Simplified Arabic" w:cs="Simplified Arabic" w:hint="cs"/>
          <w:sz w:val="28"/>
          <w:szCs w:val="28"/>
          <w:rtl/>
        </w:rPr>
        <w:t xml:space="preserve">، </w:t>
      </w:r>
      <w:r w:rsidR="00390051">
        <w:rPr>
          <w:rFonts w:ascii="Simplified Arabic" w:hAnsi="Simplified Arabic" w:cs="Simplified Arabic" w:hint="cs"/>
          <w:sz w:val="28"/>
          <w:szCs w:val="28"/>
          <w:rtl/>
        </w:rPr>
        <w:t xml:space="preserve">ومن ثم يمكن اعتبار أن الصمود يتجه نحو قدرات المواجهة الناجحة </w:t>
      </w:r>
      <w:r w:rsidR="00390051" w:rsidRPr="00911E96">
        <w:rPr>
          <w:rFonts w:ascii="Simplified Arabic" w:hAnsi="Simplified Arabic" w:cs="Simplified Arabic" w:hint="cs"/>
          <w:sz w:val="28"/>
          <w:szCs w:val="28"/>
          <w:rtl/>
        </w:rPr>
        <w:t>.(عطية</w:t>
      </w:r>
      <w:r w:rsidR="0017338D" w:rsidRPr="00911E96">
        <w:rPr>
          <w:rFonts w:ascii="Simplified Arabic" w:hAnsi="Simplified Arabic" w:cs="Simplified Arabic" w:hint="cs"/>
          <w:sz w:val="28"/>
          <w:szCs w:val="28"/>
          <w:rtl/>
        </w:rPr>
        <w:t>،</w:t>
      </w:r>
      <w:r w:rsidR="00390051" w:rsidRPr="00911E96">
        <w:rPr>
          <w:rFonts w:ascii="Simplified Arabic" w:hAnsi="Simplified Arabic" w:cs="Simplified Arabic" w:hint="cs"/>
          <w:sz w:val="28"/>
          <w:szCs w:val="28"/>
          <w:rtl/>
        </w:rPr>
        <w:t>2011</w:t>
      </w:r>
      <w:r w:rsidR="00CC2092" w:rsidRPr="00911E96">
        <w:rPr>
          <w:rFonts w:ascii="Simplified Arabic" w:hAnsi="Simplified Arabic" w:cs="Simplified Arabic" w:hint="cs"/>
          <w:sz w:val="28"/>
          <w:szCs w:val="28"/>
          <w:rtl/>
        </w:rPr>
        <w:t>: 586</w:t>
      </w:r>
      <w:r w:rsidR="00390051" w:rsidRPr="00911E96">
        <w:rPr>
          <w:rFonts w:ascii="Simplified Arabic" w:hAnsi="Simplified Arabic" w:cs="Simplified Arabic" w:hint="cs"/>
          <w:sz w:val="28"/>
          <w:szCs w:val="28"/>
          <w:rtl/>
        </w:rPr>
        <w:t>)</w:t>
      </w:r>
    </w:p>
    <w:p w:rsidR="00E06E3B" w:rsidRDefault="00E06E3B" w:rsidP="00E02DD0">
      <w:pPr>
        <w:pStyle w:val="a3"/>
        <w:numPr>
          <w:ilvl w:val="0"/>
          <w:numId w:val="4"/>
        </w:numPr>
        <w:spacing w:after="12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نظرية </w:t>
      </w:r>
      <w:r w:rsidRPr="00E02DD0">
        <w:rPr>
          <w:rFonts w:asciiTheme="majorBidi" w:hAnsiTheme="majorBidi" w:cstheme="majorBidi"/>
          <w:b/>
          <w:bCs/>
          <w:sz w:val="28"/>
          <w:szCs w:val="28"/>
        </w:rPr>
        <w:t>at</w:t>
      </w:r>
      <w:r w:rsidR="00E02DD0" w:rsidRPr="00E02DD0">
        <w:rPr>
          <w:rFonts w:asciiTheme="majorBidi" w:hAnsiTheme="majorBidi" w:cstheme="majorBidi"/>
          <w:b/>
          <w:bCs/>
          <w:sz w:val="28"/>
          <w:szCs w:val="28"/>
        </w:rPr>
        <w:t>, 1998Saakvine, et</w:t>
      </w:r>
    </w:p>
    <w:p w:rsidR="00E06E3B" w:rsidRPr="00C66E5A" w:rsidRDefault="00E06E3B" w:rsidP="000A480A">
      <w:pPr>
        <w:spacing w:after="120" w:line="240" w:lineRule="auto"/>
        <w:ind w:firstLine="746"/>
        <w:jc w:val="both"/>
        <w:rPr>
          <w:rFonts w:ascii="Simplified Arabic" w:hAnsi="Simplified Arabic" w:cs="Simplified Arabic"/>
          <w:sz w:val="28"/>
          <w:szCs w:val="28"/>
        </w:rPr>
      </w:pPr>
      <w:r>
        <w:rPr>
          <w:rFonts w:ascii="Simplified Arabic" w:hAnsi="Simplified Arabic" w:cs="Simplified Arabic" w:hint="cs"/>
          <w:sz w:val="28"/>
          <w:szCs w:val="28"/>
          <w:rtl/>
        </w:rPr>
        <w:t>أن أعراض الناجين من الصدمات هي أعراض الا</w:t>
      </w:r>
      <w:r w:rsidR="000A480A">
        <w:rPr>
          <w:rFonts w:ascii="Simplified Arabic" w:hAnsi="Simplified Arabic" w:cs="Simplified Arabic" w:hint="cs"/>
          <w:sz w:val="28"/>
          <w:szCs w:val="28"/>
          <w:rtl/>
        </w:rPr>
        <w:t>ستراتيجيات التكيفية التي تنشأ لإ</w:t>
      </w:r>
      <w:r>
        <w:rPr>
          <w:rFonts w:ascii="Simplified Arabic" w:hAnsi="Simplified Arabic" w:cs="Simplified Arabic" w:hint="cs"/>
          <w:sz w:val="28"/>
          <w:szCs w:val="28"/>
          <w:rtl/>
        </w:rPr>
        <w:t>دا</w:t>
      </w:r>
      <w:r w:rsidR="000A480A">
        <w:rPr>
          <w:rFonts w:ascii="Simplified Arabic" w:hAnsi="Simplified Arabic" w:cs="Simplified Arabic" w:hint="cs"/>
          <w:sz w:val="28"/>
          <w:szCs w:val="28"/>
          <w:rtl/>
        </w:rPr>
        <w:t>ر</w:t>
      </w:r>
      <w:r>
        <w:rPr>
          <w:rFonts w:ascii="Simplified Arabic" w:hAnsi="Simplified Arabic" w:cs="Simplified Arabic" w:hint="cs"/>
          <w:sz w:val="28"/>
          <w:szCs w:val="28"/>
          <w:rtl/>
        </w:rPr>
        <w:t>ة التهديدات من اجل التكامل والسلامة النفسية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المفاهيم الهامة في هذه النظرية مفهوم الإطار المرجعي ويعني طريقة الفرد العادية في فهم الذات والعالم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وتشمل الروحانية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ومفهوم القدرات الذاتية التي يتم تعريفها بأنها القدرة على إدراك الانفعالات وتحملها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والحفاظ على الارتباط الداخلي مع الذات</w:t>
      </w:r>
      <w:r w:rsidRPr="00C66E5A">
        <w:rPr>
          <w:rFonts w:ascii="Simplified Arabic" w:hAnsi="Simplified Arabic" w:cs="Simplified Arabic" w:hint="cs"/>
          <w:sz w:val="28"/>
          <w:szCs w:val="28"/>
          <w:rtl/>
        </w:rPr>
        <w:t>.</w:t>
      </w:r>
      <w:r w:rsidR="00EC23DC" w:rsidRPr="00C66E5A">
        <w:rPr>
          <w:rFonts w:asciiTheme="majorBidi" w:hAnsiTheme="majorBidi" w:cstheme="majorBidi"/>
          <w:sz w:val="28"/>
          <w:szCs w:val="28"/>
          <w:rtl/>
        </w:rPr>
        <w:t>(</w:t>
      </w:r>
      <w:r w:rsidR="00EC23DC" w:rsidRPr="00C66E5A">
        <w:rPr>
          <w:rFonts w:asciiTheme="majorBidi" w:hAnsiTheme="majorBidi" w:cstheme="majorBidi"/>
          <w:sz w:val="28"/>
          <w:szCs w:val="28"/>
        </w:rPr>
        <w:t>2008</w:t>
      </w:r>
      <w:r w:rsidR="00CC2092" w:rsidRPr="00C66E5A">
        <w:rPr>
          <w:rFonts w:asciiTheme="majorBidi" w:hAnsiTheme="majorBidi" w:cstheme="majorBidi"/>
          <w:sz w:val="28"/>
          <w:szCs w:val="28"/>
        </w:rPr>
        <w:t xml:space="preserve">; </w:t>
      </w:r>
      <w:r w:rsidR="00E02DD0" w:rsidRPr="00C66E5A">
        <w:rPr>
          <w:rFonts w:asciiTheme="majorBidi" w:hAnsiTheme="majorBidi" w:cstheme="majorBidi"/>
          <w:sz w:val="28"/>
          <w:szCs w:val="28"/>
        </w:rPr>
        <w:t xml:space="preserve">p. </w:t>
      </w:r>
      <w:r w:rsidR="00CC2092" w:rsidRPr="00C66E5A">
        <w:rPr>
          <w:rFonts w:asciiTheme="majorBidi" w:hAnsiTheme="majorBidi" w:cstheme="majorBidi"/>
          <w:sz w:val="28"/>
          <w:szCs w:val="28"/>
        </w:rPr>
        <w:t>219Suape&amp;Millr,</w:t>
      </w:r>
      <w:r w:rsidR="00EC23DC" w:rsidRPr="00C66E5A">
        <w:rPr>
          <w:rFonts w:asciiTheme="majorBidi" w:hAnsiTheme="majorBidi" w:cstheme="majorBidi"/>
          <w:sz w:val="28"/>
          <w:szCs w:val="28"/>
          <w:rtl/>
        </w:rPr>
        <w:t>)</w:t>
      </w:r>
    </w:p>
    <w:p w:rsidR="00836CC3" w:rsidRPr="00C66E5A" w:rsidRDefault="00836CC3" w:rsidP="0017338D">
      <w:pPr>
        <w:spacing w:after="120" w:line="240" w:lineRule="auto"/>
        <w:jc w:val="both"/>
        <w:rPr>
          <w:rFonts w:ascii="Simplified Arabic" w:hAnsi="Simplified Arabic" w:cs="Simplified Arabic"/>
          <w:sz w:val="32"/>
          <w:szCs w:val="32"/>
          <w:rtl/>
          <w:lang w:bidi="ar-IQ"/>
        </w:rPr>
      </w:pPr>
    </w:p>
    <w:p w:rsidR="00390051" w:rsidRDefault="00390051"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ثانياً : استراتيجيات الحياة الضاغطة </w:t>
      </w:r>
    </w:p>
    <w:p w:rsidR="000A480A" w:rsidRDefault="00390051"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تتمثل استراتيجيات الحياة الضاغطة في المراحل العمرية المبكرة أي الطفولة والمراهقة بأساليب التعامل من قبل الوالدين والحرمان العاطفي والتسلط .</w:t>
      </w:r>
      <w:r w:rsidRPr="00E02DD0">
        <w:rPr>
          <w:rFonts w:asciiTheme="majorBidi" w:hAnsiTheme="majorBidi" w:cstheme="majorBidi"/>
          <w:b/>
          <w:bCs/>
          <w:sz w:val="28"/>
          <w:szCs w:val="28"/>
          <w:rtl/>
        </w:rPr>
        <w:t>(</w:t>
      </w:r>
      <w:r w:rsidR="00CC2092" w:rsidRPr="00E02DD0">
        <w:rPr>
          <w:rFonts w:asciiTheme="majorBidi" w:hAnsiTheme="majorBidi" w:cstheme="majorBidi"/>
          <w:b/>
          <w:bCs/>
          <w:sz w:val="28"/>
          <w:szCs w:val="28"/>
        </w:rPr>
        <w:t xml:space="preserve">Rosemary, 1981; </w:t>
      </w:r>
      <w:r w:rsidRPr="00E02DD0">
        <w:rPr>
          <w:rFonts w:asciiTheme="majorBidi" w:hAnsiTheme="majorBidi" w:cstheme="majorBidi"/>
          <w:b/>
          <w:bCs/>
          <w:sz w:val="28"/>
          <w:szCs w:val="28"/>
        </w:rPr>
        <w:t>467</w:t>
      </w:r>
      <w:r w:rsidRPr="00E02DD0">
        <w:rPr>
          <w:rFonts w:asciiTheme="majorBidi" w:hAnsiTheme="majorBidi" w:cstheme="majorBidi"/>
          <w:b/>
          <w:bCs/>
          <w:sz w:val="28"/>
          <w:szCs w:val="28"/>
          <w:rtl/>
        </w:rPr>
        <w:t>)</w:t>
      </w:r>
    </w:p>
    <w:p w:rsidR="000A480A" w:rsidRDefault="00390051"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ويرى (</w:t>
      </w:r>
      <w:r w:rsidRPr="00E02DD0">
        <w:rPr>
          <w:rFonts w:asciiTheme="majorBidi" w:hAnsiTheme="majorBidi" w:cstheme="majorBidi"/>
          <w:sz w:val="28"/>
          <w:szCs w:val="28"/>
        </w:rPr>
        <w:t>Rudolph 1999</w:t>
      </w:r>
      <w:r>
        <w:rPr>
          <w:rFonts w:ascii="Simplified Arabic" w:hAnsi="Simplified Arabic" w:cs="Simplified Arabic" w:hint="cs"/>
          <w:sz w:val="28"/>
          <w:szCs w:val="28"/>
          <w:rtl/>
        </w:rPr>
        <w:t xml:space="preserve">) أن الفقر بما يحتويه من عدم إشباع </w:t>
      </w:r>
      <w:r w:rsidR="00FF45D5">
        <w:rPr>
          <w:rFonts w:ascii="Simplified Arabic" w:hAnsi="Simplified Arabic" w:cs="Simplified Arabic" w:hint="cs"/>
          <w:sz w:val="28"/>
          <w:szCs w:val="28"/>
          <w:rtl/>
        </w:rPr>
        <w:t>الحاجات وعدم توفر المسكن والمأكل المناسب تعد من الضغوط الحادة المزمنة</w:t>
      </w:r>
      <w:r w:rsidR="0017338D">
        <w:rPr>
          <w:rFonts w:ascii="Simplified Arabic" w:hAnsi="Simplified Arabic" w:cs="Simplified Arabic" w:hint="cs"/>
          <w:sz w:val="28"/>
          <w:szCs w:val="28"/>
          <w:rtl/>
        </w:rPr>
        <w:t xml:space="preserve">، </w:t>
      </w:r>
      <w:r w:rsidR="00FF45D5">
        <w:rPr>
          <w:rFonts w:ascii="Simplified Arabic" w:hAnsi="Simplified Arabic" w:cs="Simplified Arabic" w:hint="cs"/>
          <w:sz w:val="28"/>
          <w:szCs w:val="28"/>
          <w:rtl/>
        </w:rPr>
        <w:t>أما بالنسبة للراشدين فطبيعة الضغوط التي تواجه الشخص الراشد عادتاً تكون مختلفة في نوعها من جهة وفي طبيعة إدراكه لها من جهة ثانية</w:t>
      </w:r>
      <w:r w:rsidR="0017338D">
        <w:rPr>
          <w:rFonts w:ascii="Simplified Arabic" w:hAnsi="Simplified Arabic" w:cs="Simplified Arabic" w:hint="cs"/>
          <w:sz w:val="28"/>
          <w:szCs w:val="28"/>
          <w:rtl/>
        </w:rPr>
        <w:t xml:space="preserve">، </w:t>
      </w:r>
      <w:r w:rsidR="00FF45D5">
        <w:rPr>
          <w:rFonts w:ascii="Simplified Arabic" w:hAnsi="Simplified Arabic" w:cs="Simplified Arabic" w:hint="cs"/>
          <w:sz w:val="28"/>
          <w:szCs w:val="28"/>
          <w:rtl/>
        </w:rPr>
        <w:t>وهي بالتالي لا تشكل حدثاً ضاغطاً مباشراً في مرحلة الطفولة والمراهقة</w:t>
      </w:r>
      <w:r w:rsidR="0017338D">
        <w:rPr>
          <w:rFonts w:ascii="Simplified Arabic" w:hAnsi="Simplified Arabic" w:cs="Simplified Arabic" w:hint="cs"/>
          <w:sz w:val="28"/>
          <w:szCs w:val="28"/>
          <w:rtl/>
        </w:rPr>
        <w:t xml:space="preserve">، </w:t>
      </w:r>
      <w:r w:rsidR="00FF45D5">
        <w:rPr>
          <w:rFonts w:ascii="Simplified Arabic" w:hAnsi="Simplified Arabic" w:cs="Simplified Arabic" w:hint="cs"/>
          <w:sz w:val="28"/>
          <w:szCs w:val="28"/>
          <w:rtl/>
        </w:rPr>
        <w:t>ولكن تأثيرها يقاس على المراهق من خلال ما تولد من رد فعل سلبي على الراشد</w:t>
      </w:r>
      <w:r w:rsidR="0017338D">
        <w:rPr>
          <w:rFonts w:ascii="Simplified Arabic" w:hAnsi="Simplified Arabic" w:cs="Simplified Arabic" w:hint="cs"/>
          <w:sz w:val="28"/>
          <w:szCs w:val="28"/>
          <w:rtl/>
        </w:rPr>
        <w:t xml:space="preserve">، </w:t>
      </w:r>
      <w:r w:rsidR="00FF45D5">
        <w:rPr>
          <w:rFonts w:ascii="Simplified Arabic" w:hAnsi="Simplified Arabic" w:cs="Simplified Arabic" w:hint="cs"/>
          <w:sz w:val="28"/>
          <w:szCs w:val="28"/>
          <w:rtl/>
        </w:rPr>
        <w:t>كما في العائلة الواحدة عندما يواجه فيها الوالدين أو رب الأسرة الضغوط المهنية والتي غالبا ما تؤثر على الانتباه عند الراشد والتي ترتبط بأمراض القلب فضلاً عن الضغوط الاجتماعية النفسية المتعلقة بالانفصال أو الطلاق</w:t>
      </w:r>
      <w:r w:rsidR="0017338D">
        <w:rPr>
          <w:rFonts w:ascii="Simplified Arabic" w:hAnsi="Simplified Arabic" w:cs="Simplified Arabic" w:hint="cs"/>
          <w:sz w:val="28"/>
          <w:szCs w:val="28"/>
          <w:rtl/>
        </w:rPr>
        <w:t xml:space="preserve">، </w:t>
      </w:r>
      <w:r w:rsidR="00FF45D5">
        <w:rPr>
          <w:rFonts w:ascii="Simplified Arabic" w:hAnsi="Simplified Arabic" w:cs="Simplified Arabic" w:hint="cs"/>
          <w:sz w:val="28"/>
          <w:szCs w:val="28"/>
          <w:rtl/>
        </w:rPr>
        <w:t>وفاة الزوج أو الزوجة والتي ترتبط بالاكتئاب والشعور باليأ</w:t>
      </w:r>
      <w:r w:rsidR="000C71EC">
        <w:rPr>
          <w:rFonts w:ascii="Simplified Arabic" w:hAnsi="Simplified Arabic" w:cs="Simplified Arabic" w:hint="cs"/>
          <w:sz w:val="28"/>
          <w:szCs w:val="28"/>
          <w:rtl/>
        </w:rPr>
        <w:t>س</w:t>
      </w:r>
      <w:r w:rsidR="0017338D">
        <w:rPr>
          <w:rFonts w:ascii="Simplified Arabic" w:hAnsi="Simplified Arabic" w:cs="Simplified Arabic" w:hint="cs"/>
          <w:sz w:val="28"/>
          <w:szCs w:val="28"/>
          <w:rtl/>
        </w:rPr>
        <w:t xml:space="preserve">، </w:t>
      </w:r>
      <w:r w:rsidR="000C71EC">
        <w:rPr>
          <w:rFonts w:ascii="Simplified Arabic" w:hAnsi="Simplified Arabic" w:cs="Simplified Arabic" w:hint="cs"/>
          <w:sz w:val="28"/>
          <w:szCs w:val="28"/>
          <w:rtl/>
        </w:rPr>
        <w:t>وما تولده من اضطرابات التكيف .</w:t>
      </w:r>
    </w:p>
    <w:p w:rsidR="00CC2092" w:rsidRDefault="000C71EC" w:rsidP="000A480A">
      <w:pPr>
        <w:spacing w:after="120" w:line="240" w:lineRule="auto"/>
        <w:ind w:firstLine="746"/>
        <w:jc w:val="both"/>
        <w:rPr>
          <w:rFonts w:ascii="Simplified Arabic" w:hAnsi="Simplified Arabic" w:cs="Simplified Arabic"/>
          <w:sz w:val="28"/>
          <w:szCs w:val="28"/>
        </w:rPr>
      </w:pPr>
      <w:r>
        <w:rPr>
          <w:rFonts w:ascii="Simplified Arabic" w:hAnsi="Simplified Arabic" w:cs="Simplified Arabic" w:hint="cs"/>
          <w:sz w:val="28"/>
          <w:szCs w:val="28"/>
          <w:rtl/>
        </w:rPr>
        <w:t>ومما يجدر الإشارة اليه في أحداث الحياة الضاغطة هو الحداثة أي أنها تتمثل بقرب حدوثها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فالأحداث الحياتية البعيدة والماضية والتي يطلق عليها خبرات بعد مرور سنوات عدة على حدوثها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وقد بينت كوهين 1983 أن المدة الزمنية لقرابة الحدث تقع ما بين (6-12) شهراً بينما عدت الأحداث التي </w:t>
      </w:r>
      <w:r w:rsidR="009E7176">
        <w:rPr>
          <w:rFonts w:ascii="Simplified Arabic" w:hAnsi="Simplified Arabic" w:cs="Simplified Arabic" w:hint="cs"/>
          <w:sz w:val="28"/>
          <w:szCs w:val="28"/>
          <w:rtl/>
        </w:rPr>
        <w:t>أكثر من تلك المدة شرط انتهاءها والتغير من حالة إلى أخرى والتي يمر عليها أكثر من عامين أو أكثر أحداثاً بعيدة والتي يطلق عليها (خبرة الضغوط) .</w:t>
      </w:r>
    </w:p>
    <w:p w:rsidR="000C71EC" w:rsidRPr="00C66E5A" w:rsidRDefault="009E7176" w:rsidP="00E02DD0">
      <w:pPr>
        <w:spacing w:after="120" w:line="240" w:lineRule="auto"/>
        <w:jc w:val="right"/>
        <w:rPr>
          <w:rFonts w:asciiTheme="majorBidi" w:hAnsiTheme="majorBidi" w:cstheme="majorBidi"/>
          <w:sz w:val="28"/>
          <w:szCs w:val="28"/>
          <w:rtl/>
        </w:rPr>
      </w:pPr>
      <w:r w:rsidRPr="00E02DD0">
        <w:rPr>
          <w:rFonts w:asciiTheme="majorBidi" w:hAnsiTheme="majorBidi" w:cstheme="majorBidi"/>
          <w:b/>
          <w:bCs/>
          <w:sz w:val="28"/>
          <w:szCs w:val="28"/>
          <w:rtl/>
        </w:rPr>
        <w:t xml:space="preserve"> </w:t>
      </w:r>
      <w:r w:rsidRPr="00C66E5A">
        <w:rPr>
          <w:rFonts w:asciiTheme="majorBidi" w:hAnsiTheme="majorBidi" w:cstheme="majorBidi"/>
          <w:sz w:val="28"/>
          <w:szCs w:val="28"/>
          <w:rtl/>
        </w:rPr>
        <w:t>(</w:t>
      </w:r>
      <w:r w:rsidR="00CC2092" w:rsidRPr="00C66E5A">
        <w:rPr>
          <w:rFonts w:asciiTheme="majorBidi" w:hAnsiTheme="majorBidi" w:cstheme="majorBidi"/>
          <w:sz w:val="28"/>
          <w:szCs w:val="28"/>
        </w:rPr>
        <w:t xml:space="preserve">Bladrech,1982; </w:t>
      </w:r>
      <w:r w:rsidRPr="00C66E5A">
        <w:rPr>
          <w:rFonts w:asciiTheme="majorBidi" w:hAnsiTheme="majorBidi" w:cstheme="majorBidi"/>
          <w:sz w:val="28"/>
          <w:szCs w:val="28"/>
        </w:rPr>
        <w:t>p</w:t>
      </w:r>
      <w:r w:rsidR="00E02DD0" w:rsidRPr="00C66E5A">
        <w:rPr>
          <w:rFonts w:asciiTheme="majorBidi" w:hAnsiTheme="majorBidi" w:cstheme="majorBidi"/>
          <w:sz w:val="28"/>
          <w:szCs w:val="28"/>
        </w:rPr>
        <w:t>.</w:t>
      </w:r>
      <w:r w:rsidRPr="00C66E5A">
        <w:rPr>
          <w:rFonts w:asciiTheme="majorBidi" w:hAnsiTheme="majorBidi" w:cstheme="majorBidi"/>
          <w:sz w:val="28"/>
          <w:szCs w:val="28"/>
        </w:rPr>
        <w:t>124</w:t>
      </w:r>
      <w:r w:rsidRPr="00C66E5A">
        <w:rPr>
          <w:rFonts w:asciiTheme="majorBidi" w:hAnsiTheme="majorBidi" w:cstheme="majorBidi"/>
          <w:sz w:val="28"/>
          <w:szCs w:val="28"/>
          <w:rtl/>
        </w:rPr>
        <w:t>)</w:t>
      </w:r>
    </w:p>
    <w:p w:rsidR="005B7BF4" w:rsidRDefault="005B7BF4" w:rsidP="000A480A">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مصادر أحداث الحياة الضاغطة</w:t>
      </w:r>
    </w:p>
    <w:p w:rsidR="000A480A" w:rsidRPr="00C66E5A" w:rsidRDefault="005B7BF4" w:rsidP="000A480A">
      <w:pPr>
        <w:spacing w:after="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أن مصادر أحداث الحياة الضاغطة متنوعة ومتداخلة فقد تمثل البيئة الخارجية مصدراً من مصادرها النفسية التي يواجهها الفرد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وتأتي كذلك من خلال المتغيرات التكنولوجية والاجتماعية والسياسية وأن المواقف الضاغطة والخوف والتهديد والإحباط تعد</w:t>
      </w:r>
      <w:r w:rsidR="000A480A">
        <w:rPr>
          <w:rFonts w:ascii="Simplified Arabic" w:hAnsi="Simplified Arabic" w:cs="Simplified Arabic" w:hint="cs"/>
          <w:sz w:val="28"/>
          <w:szCs w:val="28"/>
          <w:rtl/>
        </w:rPr>
        <w:t xml:space="preserve"> مصدراً من مصادر الحياة الضاغطة</w:t>
      </w:r>
      <w:r>
        <w:rPr>
          <w:rFonts w:ascii="Simplified Arabic" w:hAnsi="Simplified Arabic" w:cs="Simplified Arabic" w:hint="cs"/>
          <w:sz w:val="28"/>
          <w:szCs w:val="28"/>
          <w:rtl/>
        </w:rPr>
        <w:t xml:space="preserve">.  </w:t>
      </w:r>
      <w:r w:rsidRPr="00C66E5A">
        <w:rPr>
          <w:rFonts w:ascii="Simplified Arabic" w:hAnsi="Simplified Arabic" w:cs="Simplified Arabic" w:hint="cs"/>
          <w:sz w:val="28"/>
          <w:szCs w:val="28"/>
          <w:rtl/>
        </w:rPr>
        <w:t>(ابو حمود</w:t>
      </w:r>
      <w:r w:rsidR="0017338D" w:rsidRPr="00C66E5A">
        <w:rPr>
          <w:rFonts w:ascii="Simplified Arabic" w:hAnsi="Simplified Arabic" w:cs="Simplified Arabic" w:hint="cs"/>
          <w:sz w:val="28"/>
          <w:szCs w:val="28"/>
          <w:rtl/>
        </w:rPr>
        <w:t>،</w:t>
      </w:r>
      <w:r w:rsidRPr="00C66E5A">
        <w:rPr>
          <w:rFonts w:ascii="Simplified Arabic" w:hAnsi="Simplified Arabic" w:cs="Simplified Arabic" w:hint="cs"/>
          <w:sz w:val="28"/>
          <w:szCs w:val="28"/>
          <w:rtl/>
        </w:rPr>
        <w:t>2009</w:t>
      </w:r>
      <w:r w:rsidR="00CC2092" w:rsidRPr="00C66E5A">
        <w:rPr>
          <w:rFonts w:ascii="Simplified Arabic" w:hAnsi="Simplified Arabic" w:cs="Simplified Arabic" w:hint="cs"/>
          <w:sz w:val="28"/>
          <w:szCs w:val="28"/>
          <w:rtl/>
        </w:rPr>
        <w:t>: 78</w:t>
      </w:r>
      <w:r w:rsidRPr="00C66E5A">
        <w:rPr>
          <w:rFonts w:ascii="Simplified Arabic" w:hAnsi="Simplified Arabic" w:cs="Simplified Arabic" w:hint="cs"/>
          <w:sz w:val="28"/>
          <w:szCs w:val="28"/>
          <w:rtl/>
        </w:rPr>
        <w:t>)</w:t>
      </w:r>
    </w:p>
    <w:p w:rsidR="005B7BF4" w:rsidRPr="00C66E5A" w:rsidRDefault="005B7BF4"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فالحدث الضاغط شيئاً طبيعياً في حياتنا من المستحيل تجنبه</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إذ أن التحرر الكامل منه يعني الموت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فإن أحداث الحياة الضاغطة والمستمرة تستنفذ طاقة الفرد وقدرته على التكيف </w:t>
      </w:r>
      <w:r w:rsidR="00FE7641">
        <w:rPr>
          <w:rFonts w:ascii="Simplified Arabic" w:hAnsi="Simplified Arabic" w:cs="Simplified Arabic" w:hint="cs"/>
          <w:sz w:val="28"/>
          <w:szCs w:val="28"/>
          <w:rtl/>
        </w:rPr>
        <w:t>وتعرضه للإجهاد والأمراض النفسية والجسمية طبقاً لما يقوله (</w:t>
      </w:r>
      <w:r w:rsidR="00FE7641" w:rsidRPr="00E02DD0">
        <w:rPr>
          <w:rFonts w:asciiTheme="majorBidi" w:hAnsiTheme="majorBidi" w:cstheme="majorBidi"/>
          <w:sz w:val="28"/>
          <w:szCs w:val="28"/>
        </w:rPr>
        <w:t>smith</w:t>
      </w:r>
      <w:r w:rsidR="00FE7641">
        <w:rPr>
          <w:rFonts w:ascii="Simplified Arabic" w:hAnsi="Simplified Arabic" w:cs="Simplified Arabic" w:hint="cs"/>
          <w:sz w:val="28"/>
          <w:szCs w:val="28"/>
          <w:rtl/>
        </w:rPr>
        <w:t>)</w:t>
      </w:r>
      <w:r w:rsidR="0017338D">
        <w:rPr>
          <w:rFonts w:ascii="Simplified Arabic" w:hAnsi="Simplified Arabic" w:cs="Simplified Arabic" w:hint="cs"/>
          <w:sz w:val="28"/>
          <w:szCs w:val="28"/>
          <w:rtl/>
        </w:rPr>
        <w:t xml:space="preserve">، </w:t>
      </w:r>
      <w:r w:rsidR="00FE7641">
        <w:rPr>
          <w:rFonts w:ascii="Simplified Arabic" w:hAnsi="Simplified Arabic" w:cs="Simplified Arabic" w:hint="cs"/>
          <w:sz w:val="28"/>
          <w:szCs w:val="28"/>
          <w:rtl/>
        </w:rPr>
        <w:t>فإن الإحصائيات تشير إلى أن حوالي 80% من أمراض العصر مثل أمراض القلب وقرحة المعدة وضغط الدم والسرطان وأمراض السكر وغيرها لها علاقة بضغوط الحياة النفسي</w:t>
      </w:r>
      <w:r w:rsidR="004479C7">
        <w:rPr>
          <w:rFonts w:ascii="Simplified Arabic" w:hAnsi="Simplified Arabic" w:cs="Simplified Arabic" w:hint="cs"/>
          <w:sz w:val="28"/>
          <w:szCs w:val="28"/>
          <w:rtl/>
        </w:rPr>
        <w:t xml:space="preserve">ة </w:t>
      </w:r>
      <w:r w:rsidR="004479C7" w:rsidRPr="00C66E5A">
        <w:rPr>
          <w:rFonts w:ascii="Simplified Arabic" w:hAnsi="Simplified Arabic" w:cs="Simplified Arabic" w:hint="cs"/>
          <w:sz w:val="28"/>
          <w:szCs w:val="28"/>
          <w:rtl/>
        </w:rPr>
        <w:t>.</w:t>
      </w:r>
      <w:r w:rsidR="004479C7" w:rsidRPr="00C66E5A">
        <w:rPr>
          <w:rFonts w:asciiTheme="majorBidi" w:hAnsiTheme="majorBidi" w:cstheme="majorBidi"/>
          <w:sz w:val="28"/>
          <w:szCs w:val="28"/>
          <w:rtl/>
          <w:lang w:bidi="ar-QA"/>
        </w:rPr>
        <w:t>(</w:t>
      </w:r>
      <w:r w:rsidR="00CC2092" w:rsidRPr="00C66E5A">
        <w:rPr>
          <w:rFonts w:asciiTheme="majorBidi" w:hAnsiTheme="majorBidi" w:cstheme="majorBidi"/>
          <w:sz w:val="28"/>
          <w:szCs w:val="28"/>
        </w:rPr>
        <w:t>smith</w:t>
      </w:r>
      <w:r w:rsidR="004479C7" w:rsidRPr="00C66E5A">
        <w:rPr>
          <w:rFonts w:asciiTheme="majorBidi" w:hAnsiTheme="majorBidi" w:cstheme="majorBidi"/>
          <w:sz w:val="28"/>
          <w:szCs w:val="28"/>
        </w:rPr>
        <w:t>, 1993;</w:t>
      </w:r>
      <w:r w:rsidR="00E02DD0" w:rsidRPr="00C66E5A">
        <w:rPr>
          <w:rFonts w:asciiTheme="majorBidi" w:hAnsiTheme="majorBidi" w:cstheme="majorBidi"/>
          <w:sz w:val="28"/>
          <w:szCs w:val="28"/>
        </w:rPr>
        <w:t xml:space="preserve"> p.</w:t>
      </w:r>
      <w:r w:rsidR="004479C7" w:rsidRPr="00C66E5A">
        <w:rPr>
          <w:rFonts w:asciiTheme="majorBidi" w:hAnsiTheme="majorBidi" w:cstheme="majorBidi"/>
          <w:sz w:val="28"/>
          <w:szCs w:val="28"/>
        </w:rPr>
        <w:t>13</w:t>
      </w:r>
      <w:r w:rsidR="00FE7641" w:rsidRPr="00C66E5A">
        <w:rPr>
          <w:rFonts w:asciiTheme="majorBidi" w:hAnsiTheme="majorBidi" w:cstheme="majorBidi"/>
          <w:sz w:val="28"/>
          <w:szCs w:val="28"/>
          <w:rtl/>
        </w:rPr>
        <w:t>)</w:t>
      </w:r>
    </w:p>
    <w:p w:rsidR="00E56943" w:rsidRDefault="00E56943"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أشكال وأصناف الحياة الضاغطة</w:t>
      </w:r>
    </w:p>
    <w:p w:rsidR="00E56943" w:rsidRDefault="00E56943"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صنف بعض الباحثين أحداث الحياة الضاغطة إلى أشكال مختلفة وهي :</w:t>
      </w:r>
    </w:p>
    <w:p w:rsidR="00E56943" w:rsidRDefault="00E56943" w:rsidP="0017338D">
      <w:pPr>
        <w:pStyle w:val="a3"/>
        <w:numPr>
          <w:ilvl w:val="0"/>
          <w:numId w:val="8"/>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الأحداث المفاجئة مثل التدمير بسبب الحروب</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وأعمال العنف والقتال العسكري والأحداث المتعلقة بالانفجارات النووية .</w:t>
      </w:r>
    </w:p>
    <w:p w:rsidR="00E56943" w:rsidRDefault="00E56943" w:rsidP="0017338D">
      <w:pPr>
        <w:pStyle w:val="a3"/>
        <w:numPr>
          <w:ilvl w:val="0"/>
          <w:numId w:val="8"/>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الضغوط الطبيعية وهي تمثل الكوارث الطبيعية مثل الفيضانات وانفجار البراكين والعواصف الشديدة والزلازل الأرضية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والتي عدت </w:t>
      </w:r>
      <w:r w:rsidR="000C71EC">
        <w:rPr>
          <w:rFonts w:ascii="Simplified Arabic" w:hAnsi="Simplified Arabic" w:cs="Simplified Arabic" w:hint="cs"/>
          <w:sz w:val="28"/>
          <w:szCs w:val="28"/>
          <w:rtl/>
        </w:rPr>
        <w:t>مهددة ومخيفة بشدة لجميع المراحل العمرية على حد سواء .</w:t>
      </w:r>
    </w:p>
    <w:p w:rsidR="000C71EC" w:rsidRPr="00C66E5A" w:rsidRDefault="000C71EC" w:rsidP="004479C7">
      <w:pPr>
        <w:pStyle w:val="a3"/>
        <w:numPr>
          <w:ilvl w:val="0"/>
          <w:numId w:val="8"/>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الضغوط الشخصية مثل وفاة شخص عزيز</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والطلاق</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والخسارة المادية في العمل</w:t>
      </w:r>
      <w:r w:rsidR="0017338D">
        <w:rPr>
          <w:rFonts w:ascii="Simplified Arabic" w:hAnsi="Simplified Arabic" w:cs="Simplified Arabic" w:hint="cs"/>
          <w:sz w:val="28"/>
          <w:szCs w:val="28"/>
          <w:rtl/>
        </w:rPr>
        <w:t xml:space="preserve">، </w:t>
      </w:r>
      <w:r w:rsidR="009E7176">
        <w:rPr>
          <w:rFonts w:ascii="Simplified Arabic" w:hAnsi="Simplified Arabic" w:cs="Simplified Arabic" w:hint="cs"/>
          <w:sz w:val="28"/>
          <w:szCs w:val="28"/>
          <w:rtl/>
        </w:rPr>
        <w:t>وعدم النجاح في إ</w:t>
      </w:r>
      <w:r>
        <w:rPr>
          <w:rFonts w:ascii="Simplified Arabic" w:hAnsi="Simplified Arabic" w:cs="Simplified Arabic" w:hint="cs"/>
          <w:sz w:val="28"/>
          <w:szCs w:val="28"/>
          <w:rtl/>
        </w:rPr>
        <w:t>قامة علاقات اجتماعية .</w:t>
      </w:r>
      <w:r w:rsidRPr="00E02DD0">
        <w:rPr>
          <w:rFonts w:asciiTheme="majorBidi" w:hAnsiTheme="majorBidi" w:cstheme="majorBidi"/>
          <w:b/>
          <w:bCs/>
          <w:sz w:val="28"/>
          <w:szCs w:val="28"/>
          <w:rtl/>
        </w:rPr>
        <w:t xml:space="preserve"> </w:t>
      </w:r>
      <w:r w:rsidRPr="00C66E5A">
        <w:rPr>
          <w:rFonts w:asciiTheme="majorBidi" w:hAnsiTheme="majorBidi" w:cstheme="majorBidi"/>
          <w:sz w:val="28"/>
          <w:szCs w:val="28"/>
          <w:rtl/>
        </w:rPr>
        <w:t>(</w:t>
      </w:r>
      <w:r w:rsidR="004479C7" w:rsidRPr="00C66E5A">
        <w:rPr>
          <w:rFonts w:asciiTheme="majorBidi" w:hAnsiTheme="majorBidi" w:cstheme="majorBidi"/>
          <w:sz w:val="28"/>
          <w:szCs w:val="28"/>
        </w:rPr>
        <w:t>Bladrech, 1982; p</w:t>
      </w:r>
      <w:r w:rsidR="00E02DD0" w:rsidRPr="00C66E5A">
        <w:rPr>
          <w:rFonts w:asciiTheme="majorBidi" w:hAnsiTheme="majorBidi" w:cstheme="majorBidi"/>
          <w:sz w:val="28"/>
          <w:szCs w:val="28"/>
        </w:rPr>
        <w:t>.</w:t>
      </w:r>
      <w:r w:rsidR="004479C7" w:rsidRPr="00C66E5A">
        <w:rPr>
          <w:rFonts w:asciiTheme="majorBidi" w:hAnsiTheme="majorBidi" w:cstheme="majorBidi"/>
          <w:sz w:val="28"/>
          <w:szCs w:val="28"/>
        </w:rPr>
        <w:t>110</w:t>
      </w:r>
      <w:r w:rsidRPr="00C66E5A">
        <w:rPr>
          <w:rFonts w:asciiTheme="majorBidi" w:hAnsiTheme="majorBidi" w:cstheme="majorBidi"/>
          <w:sz w:val="28"/>
          <w:szCs w:val="28"/>
          <w:rtl/>
        </w:rPr>
        <w:t>)</w:t>
      </w:r>
    </w:p>
    <w:p w:rsidR="00FE7641" w:rsidRDefault="00FE7641"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خصائص أحداث الحياة الضاغطة</w:t>
      </w:r>
    </w:p>
    <w:p w:rsidR="00FE7641" w:rsidRDefault="00FE7641"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تتميز أحداث الحياة الضاغطة ببعض الخصائص وهي :</w:t>
      </w:r>
    </w:p>
    <w:p w:rsidR="00FE7641" w:rsidRDefault="00FE7641" w:rsidP="0017338D">
      <w:pPr>
        <w:pStyle w:val="a3"/>
        <w:numPr>
          <w:ilvl w:val="0"/>
          <w:numId w:val="14"/>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أن المثير أو الحدث يخرج عن نطاق المألوف .</w:t>
      </w:r>
    </w:p>
    <w:p w:rsidR="00FE7641" w:rsidRDefault="00FE7641" w:rsidP="0017338D">
      <w:pPr>
        <w:pStyle w:val="a3"/>
        <w:numPr>
          <w:ilvl w:val="0"/>
          <w:numId w:val="14"/>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أن المثير يثقل القدرة التوافقية للفرد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فهو يشكل تهديداً لذاته أو للآخرين من حوله .</w:t>
      </w:r>
    </w:p>
    <w:p w:rsidR="00FE7641" w:rsidRDefault="00FE7641" w:rsidP="0017338D">
      <w:pPr>
        <w:pStyle w:val="a3"/>
        <w:numPr>
          <w:ilvl w:val="0"/>
          <w:numId w:val="14"/>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المثير أو الحدث الضاغط يترك أثراً نفسياً سلبياً من الشعور بالعجز أو معاناة الاضطراب الانفعالي </w:t>
      </w:r>
      <w:r w:rsidR="00BD5157">
        <w:rPr>
          <w:rFonts w:ascii="Simplified Arabic" w:hAnsi="Simplified Arabic" w:cs="Simplified Arabic" w:hint="cs"/>
          <w:sz w:val="28"/>
          <w:szCs w:val="28"/>
          <w:rtl/>
        </w:rPr>
        <w:t>في مواجهة الحدث .</w:t>
      </w:r>
    </w:p>
    <w:p w:rsidR="00BD5157" w:rsidRDefault="00BD5157" w:rsidP="0017338D">
      <w:pPr>
        <w:pStyle w:val="a3"/>
        <w:numPr>
          <w:ilvl w:val="0"/>
          <w:numId w:val="14"/>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أن المثير أو الحدث الضاغطة يختزن في ذاكرة الفرد معززاً اضطرابات انفعالية وصحية وسلوكية .</w:t>
      </w:r>
    </w:p>
    <w:p w:rsidR="000A480A" w:rsidRPr="00C66E5A" w:rsidRDefault="00BD5157" w:rsidP="00836CC3">
      <w:pPr>
        <w:pStyle w:val="a3"/>
        <w:numPr>
          <w:ilvl w:val="0"/>
          <w:numId w:val="14"/>
        </w:numPr>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أن التأثيرات المباشرة (بعيدة المدى) تتوقف على مدى حدة أو اس</w:t>
      </w:r>
      <w:r w:rsidR="00E02DD0">
        <w:rPr>
          <w:rFonts w:ascii="Simplified Arabic" w:hAnsi="Simplified Arabic" w:cs="Simplified Arabic" w:hint="cs"/>
          <w:sz w:val="28"/>
          <w:szCs w:val="28"/>
          <w:rtl/>
        </w:rPr>
        <w:t>تمرارية المثير أو الحدث الضاغط</w:t>
      </w:r>
      <w:r>
        <w:rPr>
          <w:rFonts w:ascii="Simplified Arabic" w:hAnsi="Simplified Arabic" w:cs="Simplified Arabic" w:hint="cs"/>
          <w:sz w:val="28"/>
          <w:szCs w:val="28"/>
          <w:rtl/>
        </w:rPr>
        <w:t xml:space="preserve">.  </w:t>
      </w:r>
      <w:r w:rsidRPr="00C66E5A">
        <w:rPr>
          <w:rFonts w:ascii="Simplified Arabic" w:hAnsi="Simplified Arabic" w:cs="Simplified Arabic" w:hint="cs"/>
          <w:sz w:val="28"/>
          <w:szCs w:val="28"/>
          <w:rtl/>
        </w:rPr>
        <w:t>(العيافي</w:t>
      </w:r>
      <w:r w:rsidR="004479C7" w:rsidRPr="00C66E5A">
        <w:rPr>
          <w:rFonts w:ascii="Simplified Arabic" w:hAnsi="Simplified Arabic" w:cs="Simplified Arabic" w:hint="cs"/>
          <w:sz w:val="28"/>
          <w:szCs w:val="28"/>
          <w:rtl/>
          <w:lang w:bidi="ar-QA"/>
        </w:rPr>
        <w:t>،</w:t>
      </w:r>
      <w:r w:rsidRPr="00C66E5A">
        <w:rPr>
          <w:rFonts w:ascii="Simplified Arabic" w:hAnsi="Simplified Arabic" w:cs="Simplified Arabic" w:hint="cs"/>
          <w:sz w:val="28"/>
          <w:szCs w:val="28"/>
          <w:rtl/>
        </w:rPr>
        <w:t>2012</w:t>
      </w:r>
      <w:r w:rsidR="004479C7" w:rsidRPr="00C66E5A">
        <w:rPr>
          <w:rFonts w:ascii="Simplified Arabic" w:hAnsi="Simplified Arabic" w:cs="Simplified Arabic" w:hint="cs"/>
          <w:sz w:val="28"/>
          <w:szCs w:val="28"/>
          <w:rtl/>
        </w:rPr>
        <w:t>: 30</w:t>
      </w:r>
      <w:r w:rsidRPr="00C66E5A">
        <w:rPr>
          <w:rFonts w:ascii="Simplified Arabic" w:hAnsi="Simplified Arabic" w:cs="Simplified Arabic" w:hint="cs"/>
          <w:sz w:val="28"/>
          <w:szCs w:val="28"/>
          <w:rtl/>
        </w:rPr>
        <w:t>)</w:t>
      </w:r>
    </w:p>
    <w:p w:rsidR="009E7176" w:rsidRDefault="009E7176"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النظريات التي تناولت أحداث الحياة الضاغطة</w:t>
      </w:r>
    </w:p>
    <w:p w:rsidR="009E7176" w:rsidRDefault="009E7176" w:rsidP="0017338D">
      <w:pPr>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نظرية التحليل النفسي </w:t>
      </w:r>
    </w:p>
    <w:p w:rsidR="009E7176" w:rsidRPr="00C66E5A" w:rsidRDefault="009E7176"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مثل فرويد أحداث الحياة الضاغطة بالتهديدات التي يواجهها الفرد من البيئة أو ما أطلق عليها (الحصر) فديناميات الشخصية </w:t>
      </w:r>
      <w:r w:rsidR="0009498A">
        <w:rPr>
          <w:rFonts w:ascii="Simplified Arabic" w:hAnsi="Simplified Arabic" w:cs="Simplified Arabic" w:hint="cs"/>
          <w:sz w:val="28"/>
          <w:szCs w:val="28"/>
          <w:rtl/>
        </w:rPr>
        <w:t>تتحكم إلى حد كبير في ضرورة إشباع حاجات الفرد بالاتصال بموضوعات العالم الخارجي</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وأن البيئة المحيطة تمد الكائن الحي الجائع بالطعام</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والعطشان بالماء وتعتبر مصدر للإمدادات</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كما أن لها القدرة على إحداث الألم وزيادة التوتر فضلاً عن قدرتها على تحقيق اللذة وخفض التوتر</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وفي الوقت نفسه تحدث الاضطرابات كما تشبع الحاجة</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وتكون الاستجابة المعتادة للفرد للتهديدات الخارجية هو الشعور بالخوف</w:t>
      </w:r>
      <w:r w:rsidR="0017338D">
        <w:rPr>
          <w:rFonts w:ascii="Simplified Arabic" w:hAnsi="Simplified Arabic" w:cs="Simplified Arabic" w:hint="cs"/>
          <w:sz w:val="28"/>
          <w:szCs w:val="28"/>
          <w:rtl/>
        </w:rPr>
        <w:t xml:space="preserve">، </w:t>
      </w:r>
      <w:r w:rsidR="0009498A">
        <w:rPr>
          <w:rFonts w:ascii="Simplified Arabic" w:hAnsi="Simplified Arabic" w:cs="Simplified Arabic" w:hint="cs"/>
          <w:sz w:val="28"/>
          <w:szCs w:val="28"/>
          <w:rtl/>
        </w:rPr>
        <w:t xml:space="preserve">لأنه لا </w:t>
      </w:r>
      <w:r w:rsidR="0009498A">
        <w:rPr>
          <w:rFonts w:ascii="Simplified Arabic" w:hAnsi="Simplified Arabic" w:cs="Simplified Arabic" w:hint="cs"/>
          <w:sz w:val="28"/>
          <w:szCs w:val="28"/>
          <w:rtl/>
        </w:rPr>
        <w:lastRenderedPageBreak/>
        <w:t xml:space="preserve">يكون متأهباً لمواجهتها وأن كثرة التهديدات والمنبهات الزائدة في البيئة يجعل الانا عاجزة عن السيطرة . </w:t>
      </w:r>
      <w:r w:rsidR="0009498A" w:rsidRPr="00C66E5A">
        <w:rPr>
          <w:rFonts w:ascii="Simplified Arabic" w:hAnsi="Simplified Arabic" w:cs="Simplified Arabic" w:hint="cs"/>
          <w:sz w:val="28"/>
          <w:szCs w:val="28"/>
          <w:rtl/>
        </w:rPr>
        <w:t>(لندزي</w:t>
      </w:r>
      <w:r w:rsidR="004479C7" w:rsidRPr="00C66E5A">
        <w:rPr>
          <w:rFonts w:ascii="Simplified Arabic" w:hAnsi="Simplified Arabic" w:cs="Simplified Arabic" w:hint="cs"/>
          <w:sz w:val="28"/>
          <w:szCs w:val="28"/>
          <w:rtl/>
        </w:rPr>
        <w:t>،</w:t>
      </w:r>
      <w:r w:rsidR="0009498A" w:rsidRPr="00C66E5A">
        <w:rPr>
          <w:rFonts w:ascii="Simplified Arabic" w:hAnsi="Simplified Arabic" w:cs="Simplified Arabic" w:hint="cs"/>
          <w:sz w:val="28"/>
          <w:szCs w:val="28"/>
          <w:rtl/>
        </w:rPr>
        <w:t>1969</w:t>
      </w:r>
      <w:r w:rsidR="004479C7" w:rsidRPr="00C66E5A">
        <w:rPr>
          <w:rFonts w:ascii="Simplified Arabic" w:hAnsi="Simplified Arabic" w:cs="Simplified Arabic" w:hint="cs"/>
          <w:sz w:val="28"/>
          <w:szCs w:val="28"/>
          <w:rtl/>
        </w:rPr>
        <w:t>: 67</w:t>
      </w:r>
      <w:r w:rsidR="0009498A" w:rsidRPr="00C66E5A">
        <w:rPr>
          <w:rFonts w:ascii="Simplified Arabic" w:hAnsi="Simplified Arabic" w:cs="Simplified Arabic" w:hint="cs"/>
          <w:sz w:val="28"/>
          <w:szCs w:val="28"/>
          <w:rtl/>
        </w:rPr>
        <w:t>)</w:t>
      </w:r>
    </w:p>
    <w:p w:rsidR="0009498A" w:rsidRDefault="0009498A" w:rsidP="0017338D">
      <w:pPr>
        <w:spacing w:after="12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نظرية </w:t>
      </w:r>
      <w:r w:rsidRPr="00E02DD0">
        <w:rPr>
          <w:rFonts w:asciiTheme="majorBidi" w:hAnsiTheme="majorBidi" w:cstheme="majorBidi"/>
          <w:b/>
          <w:bCs/>
          <w:sz w:val="28"/>
          <w:szCs w:val="28"/>
        </w:rPr>
        <w:t>Lazar</w:t>
      </w:r>
      <w:r w:rsidR="0092453A" w:rsidRPr="00E02DD0">
        <w:rPr>
          <w:rFonts w:asciiTheme="majorBidi" w:hAnsiTheme="majorBidi" w:cstheme="majorBidi"/>
          <w:b/>
          <w:bCs/>
          <w:sz w:val="28"/>
          <w:szCs w:val="28"/>
        </w:rPr>
        <w:t>us</w:t>
      </w:r>
    </w:p>
    <w:p w:rsidR="004479C7" w:rsidRDefault="000A480A" w:rsidP="000A480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وه</w:t>
      </w:r>
      <w:r w:rsidR="0092453A">
        <w:rPr>
          <w:rFonts w:ascii="Simplified Arabic" w:hAnsi="Simplified Arabic" w:cs="Simplified Arabic" w:hint="cs"/>
          <w:sz w:val="28"/>
          <w:szCs w:val="28"/>
          <w:rtl/>
        </w:rPr>
        <w:t>ي نظرية التعامل مع الضغوط حيث توصل لازروس 1966م من خلال عمله المختبري أن الضغوط تنشأ من التعامل بين الفرد والبيئة عندما تعد المنبه على انه تهديد</w:t>
      </w:r>
      <w:r w:rsidR="0017338D">
        <w:rPr>
          <w:rFonts w:ascii="Simplified Arabic" w:hAnsi="Simplified Arabic" w:cs="Simplified Arabic" w:hint="cs"/>
          <w:sz w:val="28"/>
          <w:szCs w:val="28"/>
          <w:rtl/>
        </w:rPr>
        <w:t xml:space="preserve">، </w:t>
      </w:r>
      <w:r w:rsidR="0092453A">
        <w:rPr>
          <w:rFonts w:ascii="Simplified Arabic" w:hAnsi="Simplified Arabic" w:cs="Simplified Arabic" w:hint="cs"/>
          <w:sz w:val="28"/>
          <w:szCs w:val="28"/>
          <w:rtl/>
        </w:rPr>
        <w:t>أو أذى أو تحد</w:t>
      </w:r>
      <w:r w:rsidR="0017338D">
        <w:rPr>
          <w:rFonts w:ascii="Simplified Arabic" w:hAnsi="Simplified Arabic" w:cs="Simplified Arabic" w:hint="cs"/>
          <w:sz w:val="28"/>
          <w:szCs w:val="28"/>
          <w:rtl/>
        </w:rPr>
        <w:t xml:space="preserve">، </w:t>
      </w:r>
      <w:r w:rsidR="0092453A">
        <w:rPr>
          <w:rFonts w:ascii="Simplified Arabic" w:hAnsi="Simplified Arabic" w:cs="Simplified Arabic" w:hint="cs"/>
          <w:sz w:val="28"/>
          <w:szCs w:val="28"/>
          <w:rtl/>
        </w:rPr>
        <w:t>وأن إدراك المتطلبات للمواقف الضاغطة تشكل عبئاً أو تجاوزً للوسائل المتاحة له فضلاً عن أن هذه المتطلبات المفروضة على الفرد تكون بأنماط مختلفة</w:t>
      </w:r>
      <w:r w:rsidR="0017338D">
        <w:rPr>
          <w:rFonts w:ascii="Simplified Arabic" w:hAnsi="Simplified Arabic" w:cs="Simplified Arabic" w:hint="cs"/>
          <w:sz w:val="28"/>
          <w:szCs w:val="28"/>
          <w:rtl/>
        </w:rPr>
        <w:t xml:space="preserve">، </w:t>
      </w:r>
      <w:r w:rsidR="0092453A">
        <w:rPr>
          <w:rFonts w:ascii="Simplified Arabic" w:hAnsi="Simplified Arabic" w:cs="Simplified Arabic" w:hint="cs"/>
          <w:sz w:val="28"/>
          <w:szCs w:val="28"/>
          <w:rtl/>
        </w:rPr>
        <w:t xml:space="preserve">فقد تكون حضارية أو نفسية أو فسيولوجية </w:t>
      </w:r>
      <w:r w:rsidR="0017338D">
        <w:rPr>
          <w:rFonts w:ascii="Simplified Arabic" w:hAnsi="Simplified Arabic" w:cs="Simplified Arabic" w:hint="cs"/>
          <w:sz w:val="28"/>
          <w:szCs w:val="28"/>
          <w:rtl/>
        </w:rPr>
        <w:t xml:space="preserve">، </w:t>
      </w:r>
      <w:r w:rsidR="0092453A">
        <w:rPr>
          <w:rFonts w:ascii="Simplified Arabic" w:hAnsi="Simplified Arabic" w:cs="Simplified Arabic" w:hint="cs"/>
          <w:sz w:val="28"/>
          <w:szCs w:val="28"/>
          <w:rtl/>
        </w:rPr>
        <w:t>وأن أساس أي تغير في التوازن يتطلب منه وسائل أخرى للتعامل معها</w:t>
      </w:r>
      <w:r w:rsidR="0017338D">
        <w:rPr>
          <w:rFonts w:ascii="Simplified Arabic" w:hAnsi="Simplified Arabic" w:cs="Simplified Arabic" w:hint="cs"/>
          <w:sz w:val="28"/>
          <w:szCs w:val="28"/>
          <w:rtl/>
        </w:rPr>
        <w:t xml:space="preserve">، </w:t>
      </w:r>
      <w:r w:rsidR="0092453A">
        <w:rPr>
          <w:rFonts w:ascii="Simplified Arabic" w:hAnsi="Simplified Arabic" w:cs="Simplified Arabic" w:hint="cs"/>
          <w:sz w:val="28"/>
          <w:szCs w:val="28"/>
          <w:rtl/>
        </w:rPr>
        <w:t>كما أن المواقف أو المنبهات التي تنتج الضغو</w:t>
      </w:r>
      <w:r w:rsidR="004479C7">
        <w:rPr>
          <w:rFonts w:ascii="Simplified Arabic" w:hAnsi="Simplified Arabic" w:cs="Simplified Arabic" w:hint="cs"/>
          <w:sz w:val="28"/>
          <w:szCs w:val="28"/>
          <w:rtl/>
        </w:rPr>
        <w:t>ط تتطلب وسائل أخرى للتعامل معها</w:t>
      </w:r>
      <w:r w:rsidR="0092453A">
        <w:rPr>
          <w:rFonts w:ascii="Simplified Arabic" w:hAnsi="Simplified Arabic" w:cs="Simplified Arabic" w:hint="cs"/>
          <w:sz w:val="28"/>
          <w:szCs w:val="28"/>
          <w:rtl/>
        </w:rPr>
        <w:t>.</w:t>
      </w:r>
    </w:p>
    <w:p w:rsidR="004479C7" w:rsidRPr="00C66E5A" w:rsidRDefault="0092453A" w:rsidP="00E02DD0">
      <w:pPr>
        <w:spacing w:after="120" w:line="240" w:lineRule="auto"/>
        <w:jc w:val="right"/>
        <w:rPr>
          <w:rFonts w:asciiTheme="majorBidi" w:hAnsiTheme="majorBidi" w:cstheme="majorBidi"/>
          <w:sz w:val="28"/>
          <w:szCs w:val="28"/>
          <w:rtl/>
        </w:rPr>
      </w:pPr>
      <w:r w:rsidRPr="00C66E5A">
        <w:rPr>
          <w:rFonts w:asciiTheme="majorBidi" w:hAnsiTheme="majorBidi" w:cstheme="majorBidi"/>
          <w:sz w:val="28"/>
          <w:szCs w:val="28"/>
          <w:rtl/>
        </w:rPr>
        <w:t>(</w:t>
      </w:r>
      <w:r w:rsidR="004479C7" w:rsidRPr="00C66E5A">
        <w:rPr>
          <w:rFonts w:asciiTheme="majorBidi" w:hAnsiTheme="majorBidi" w:cstheme="majorBidi"/>
          <w:sz w:val="28"/>
          <w:szCs w:val="28"/>
        </w:rPr>
        <w:t>Sutterley,1983; p</w:t>
      </w:r>
      <w:r w:rsidR="00E02DD0" w:rsidRPr="00C66E5A">
        <w:rPr>
          <w:rFonts w:asciiTheme="majorBidi" w:hAnsiTheme="majorBidi" w:cstheme="majorBidi"/>
          <w:sz w:val="28"/>
          <w:szCs w:val="28"/>
        </w:rPr>
        <w:t>.</w:t>
      </w:r>
      <w:r w:rsidR="004479C7" w:rsidRPr="00C66E5A">
        <w:rPr>
          <w:rFonts w:asciiTheme="majorBidi" w:hAnsiTheme="majorBidi" w:cstheme="majorBidi"/>
          <w:sz w:val="28"/>
          <w:szCs w:val="28"/>
        </w:rPr>
        <w:t>3</w:t>
      </w:r>
      <w:r w:rsidR="004479C7" w:rsidRPr="00C66E5A">
        <w:rPr>
          <w:rFonts w:asciiTheme="majorBidi" w:hAnsiTheme="majorBidi" w:cstheme="majorBidi"/>
          <w:sz w:val="28"/>
          <w:szCs w:val="28"/>
          <w:rtl/>
          <w:lang w:bidi="ar-QA"/>
        </w:rPr>
        <w:t>)</w:t>
      </w:r>
    </w:p>
    <w:p w:rsidR="002A2EB7" w:rsidRDefault="002A2EB7" w:rsidP="00E7521A">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دراسات سابقة</w:t>
      </w:r>
    </w:p>
    <w:p w:rsidR="00FE627E" w:rsidRDefault="00FE627E" w:rsidP="00E7521A">
      <w:pPr>
        <w:spacing w:after="0" w:line="24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دراسة </w:t>
      </w:r>
      <w:r w:rsidRPr="00E02DD0">
        <w:rPr>
          <w:rFonts w:asciiTheme="majorBidi" w:hAnsiTheme="majorBidi" w:cstheme="majorBidi"/>
          <w:b/>
          <w:bCs/>
          <w:sz w:val="32"/>
          <w:szCs w:val="32"/>
        </w:rPr>
        <w:t>Dermoot&amp; Palmer 1997</w:t>
      </w:r>
    </w:p>
    <w:p w:rsidR="00E7521A" w:rsidRPr="00836CC3" w:rsidRDefault="00FE627E" w:rsidP="00836CC3">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هدفت هذه الدراسة إلى التعرف عللا الاتجاهات العدائية وعلاقتها بضغوط الحياة الاجتماعية والحاجة إلى القوة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اختيار العينة وطبق عليهم مقياس الضغوط الاجتماعية والذي يتضمن الطلاق والانفصال والإدمان على الكحول</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جمع البيانات ومعالجتها إحصائياً أظهرت النتائج عدم وجود علاقة بين الاتجاهات العدائية والضغوط الاجتماعية وعدم وجود فروق ذو دلالة إحصائية في العدوان عند الذكور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وكذلك وجود فروق ذو دلالة إحصائية في الحاجة إلى القوة بين العينتين ولصالح الذين مروا بأحداث ضاغطة .</w:t>
      </w:r>
    </w:p>
    <w:p w:rsidR="002A2EB7" w:rsidRDefault="002A2EB7" w:rsidP="00E41221">
      <w:pPr>
        <w:spacing w:after="120" w:line="24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دراسة </w:t>
      </w:r>
      <w:r w:rsidRPr="00E41221">
        <w:rPr>
          <w:rFonts w:asciiTheme="majorBidi" w:hAnsiTheme="majorBidi" w:cstheme="majorBidi"/>
          <w:b/>
          <w:bCs/>
          <w:sz w:val="32"/>
          <w:szCs w:val="32"/>
        </w:rPr>
        <w:t>Carr&amp;Utz</w:t>
      </w:r>
      <w:r w:rsidR="00E41221" w:rsidRPr="00E41221">
        <w:rPr>
          <w:rFonts w:asciiTheme="majorBidi" w:hAnsiTheme="majorBidi" w:cstheme="majorBidi"/>
          <w:b/>
          <w:bCs/>
          <w:sz w:val="32"/>
          <w:szCs w:val="32"/>
        </w:rPr>
        <w:t>, 2002</w:t>
      </w:r>
    </w:p>
    <w:p w:rsidR="002A2EB7" w:rsidRDefault="002A2EB7" w:rsidP="00E7521A">
      <w:pPr>
        <w:spacing w:after="120" w:line="240" w:lineRule="auto"/>
        <w:ind w:firstLine="656"/>
        <w:jc w:val="both"/>
        <w:rPr>
          <w:rFonts w:ascii="Simplified Arabic" w:hAnsi="Simplified Arabic" w:cs="Simplified Arabic"/>
          <w:sz w:val="28"/>
          <w:szCs w:val="28"/>
          <w:rtl/>
        </w:rPr>
      </w:pPr>
      <w:r>
        <w:rPr>
          <w:rFonts w:ascii="Simplified Arabic" w:hAnsi="Simplified Arabic" w:cs="Simplified Arabic" w:hint="cs"/>
          <w:sz w:val="28"/>
          <w:szCs w:val="28"/>
          <w:rtl/>
        </w:rPr>
        <w:t>هدفت هذه الدراسة إلى معرفة مستوى الصمود النفسي والاجتماعي لدى الأرامل من المسنات والمسنين وفقاً لنظرية رتشاردسون في الصمود النفسي والاجتماعي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والكشف عن دور القدرة على الصمود النفسي والاجتماعي في مواجهة تحديات الحياة والوصول إلى الإحساس بجودة الحياة لدى الأرامل من المسنات والمسنين</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تطبيق مقياس جودة الحياة ومقياس التوافق واستمارة بيانات أولية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وعند جمع البيانات ومعالجتها إحصائياً أظهرت النتائج عن وجود تأثير لكل من </w:t>
      </w:r>
      <w:r w:rsidR="00054DD9">
        <w:rPr>
          <w:rFonts w:ascii="Simplified Arabic" w:hAnsi="Simplified Arabic" w:cs="Simplified Arabic" w:hint="cs"/>
          <w:sz w:val="28"/>
          <w:szCs w:val="28"/>
          <w:rtl/>
        </w:rPr>
        <w:t>مستوى التعليم والجنس ووجود أ</w:t>
      </w:r>
      <w:r>
        <w:rPr>
          <w:rFonts w:ascii="Simplified Arabic" w:hAnsi="Simplified Arabic" w:cs="Simplified Arabic" w:hint="cs"/>
          <w:sz w:val="28"/>
          <w:szCs w:val="28"/>
          <w:rtl/>
        </w:rPr>
        <w:t xml:space="preserve">بناء لدى الأرملة </w:t>
      </w:r>
      <w:r w:rsidR="00054DD9">
        <w:rPr>
          <w:rFonts w:ascii="Simplified Arabic" w:hAnsi="Simplified Arabic" w:cs="Simplified Arabic" w:hint="cs"/>
          <w:sz w:val="28"/>
          <w:szCs w:val="28"/>
          <w:rtl/>
        </w:rPr>
        <w:t>بوصفها متغيرات معدلة للعلاقة بين القدرة على الصمود النفسي والاجتماعي والتوافق النفسي لدى العينة وكذلك وجود فرق في الصمود بين الجنسين لصالح الاناث .</w:t>
      </w:r>
    </w:p>
    <w:p w:rsidR="00E020E6" w:rsidRDefault="00E020E6" w:rsidP="0017338D">
      <w:pPr>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دراسة بسيوني 2006</w:t>
      </w:r>
    </w:p>
    <w:p w:rsidR="00E020E6" w:rsidRPr="00E020E6" w:rsidRDefault="00E020E6"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هدفت هذه الدراسة إلى التعرف على العلاقة بين مفهوم السعادة وكلاً من المساندة الاجتماعية وأحداث الحياة الضاغطة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تطبيق المقاييس وعند جمع البيانات ومعالجتها إحصائياً أظهرت النتائج عن وجود علاقة ارتباطيه سالبة بين كل من السعادة وأحداث الحياة الضاغطة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وكذلك وجود فروق ذو دلالة إحصائية في بعض أبعاد مقاييس الحياة الضاغطة لصالح طالبات الكليات العلمية على الأدبية في حين أنه لم يكن هناك فروق جوهرية في أبعاد أخرى على مقياس أحداث الحياة الضاغطة .</w:t>
      </w:r>
    </w:p>
    <w:p w:rsidR="00054DD9" w:rsidRDefault="00054DD9" w:rsidP="00E41221">
      <w:pPr>
        <w:spacing w:after="120" w:line="24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دراسة </w:t>
      </w:r>
      <w:r w:rsidR="00E41221">
        <w:rPr>
          <w:rFonts w:ascii="Simplified Arabic" w:hAnsi="Simplified Arabic" w:cs="Simplified Arabic"/>
          <w:b/>
          <w:bCs/>
          <w:sz w:val="32"/>
          <w:szCs w:val="32"/>
        </w:rPr>
        <w:t>Wiliame, al, et, 2011</w:t>
      </w:r>
    </w:p>
    <w:p w:rsidR="00054DD9" w:rsidRPr="00054DD9" w:rsidRDefault="00071254" w:rsidP="00E7521A">
      <w:pPr>
        <w:spacing w:after="120" w:line="240" w:lineRule="auto"/>
        <w:ind w:firstLine="746"/>
        <w:jc w:val="both"/>
        <w:rPr>
          <w:rFonts w:ascii="Simplified Arabic" w:hAnsi="Simplified Arabic" w:cs="Simplified Arabic"/>
          <w:sz w:val="28"/>
          <w:szCs w:val="28"/>
        </w:rPr>
      </w:pPr>
      <w:r>
        <w:rPr>
          <w:rFonts w:ascii="Simplified Arabic" w:hAnsi="Simplified Arabic" w:cs="Simplified Arabic" w:hint="cs"/>
          <w:sz w:val="28"/>
          <w:szCs w:val="28"/>
          <w:rtl/>
        </w:rPr>
        <w:t>هدفت هذه الدراسة إلى المقارنة بين النساء الأرامل وغير الأرامل في كل من المزاج السلبي والايجابي والاضطرابات النفسية ومستوى الصمود وإدراك المساندة الاجتماعية في الأنشطة اليومية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تطبيق مقياس الصمود النفسي والاجتماعي وبعد جمع البيانات ومعالجتها إحصائياً أظهرت النتائج عدم وجود فروق ذو دلالة إحصائية بين النساء الأرامل وغير الأرامل في الاضطرابات النفسية في حين وجود فروق في مستوى الصمود النفسي والاجتماعي لصالح النساء الأرامل وخاصة المتعلمات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وكذلك يوجد فرق ذو دلالة إحصائية بين النساء الأرامل في مستوى الصمود النفسي حسب مدة الترمل لصالح النساء الآتي ترملن منذ أكثر من عامين .</w:t>
      </w:r>
    </w:p>
    <w:p w:rsidR="006C1F9D" w:rsidRDefault="006C1F9D" w:rsidP="0017338D">
      <w:pPr>
        <w:spacing w:after="120" w:line="240" w:lineRule="auto"/>
        <w:jc w:val="both"/>
        <w:rPr>
          <w:rFonts w:ascii="Simplified Arabic" w:hAnsi="Simplified Arabic" w:cs="Simplified Arabic"/>
          <w:sz w:val="28"/>
          <w:szCs w:val="28"/>
          <w:rtl/>
        </w:rPr>
      </w:pPr>
    </w:p>
    <w:p w:rsidR="00B31229" w:rsidRDefault="00B31229" w:rsidP="0017338D">
      <w:pPr>
        <w:spacing w:after="120" w:line="240" w:lineRule="auto"/>
        <w:jc w:val="center"/>
        <w:rPr>
          <w:rFonts w:ascii="Simplified Arabic" w:hAnsi="Simplified Arabic" w:cs="Simplified Arabic"/>
          <w:b/>
          <w:bCs/>
          <w:sz w:val="32"/>
          <w:szCs w:val="32"/>
          <w:rtl/>
        </w:rPr>
      </w:pPr>
    </w:p>
    <w:p w:rsidR="00B31229" w:rsidRDefault="00B31229" w:rsidP="0017338D">
      <w:pPr>
        <w:spacing w:after="120" w:line="240" w:lineRule="auto"/>
        <w:jc w:val="center"/>
        <w:rPr>
          <w:rFonts w:ascii="Simplified Arabic" w:hAnsi="Simplified Arabic" w:cs="Simplified Arabic"/>
          <w:b/>
          <w:bCs/>
          <w:sz w:val="32"/>
          <w:szCs w:val="32"/>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836CC3" w:rsidRDefault="00836CC3" w:rsidP="00E7521A">
      <w:pPr>
        <w:spacing w:after="0" w:line="240" w:lineRule="auto"/>
        <w:jc w:val="center"/>
        <w:rPr>
          <w:rFonts w:ascii="Simplified Arabic" w:hAnsi="Simplified Arabic" w:cs="Simplified Arabic"/>
          <w:b/>
          <w:bCs/>
          <w:sz w:val="36"/>
          <w:szCs w:val="36"/>
          <w:rtl/>
        </w:rPr>
      </w:pPr>
    </w:p>
    <w:p w:rsidR="00C73A8B" w:rsidRPr="00E7521A" w:rsidRDefault="00C73A8B" w:rsidP="00E7521A">
      <w:pPr>
        <w:spacing w:after="0" w:line="240" w:lineRule="auto"/>
        <w:jc w:val="center"/>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lastRenderedPageBreak/>
        <w:t>الفصل الثالث</w:t>
      </w:r>
    </w:p>
    <w:p w:rsidR="00C73A8B" w:rsidRPr="00E7521A" w:rsidRDefault="00C73A8B" w:rsidP="00E7521A">
      <w:pPr>
        <w:spacing w:after="0" w:line="240" w:lineRule="auto"/>
        <w:jc w:val="center"/>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t>إجراءات البحث</w:t>
      </w:r>
    </w:p>
    <w:p w:rsidR="00C73A8B" w:rsidRPr="000E7617" w:rsidRDefault="00C73A8B" w:rsidP="0017338D">
      <w:pPr>
        <w:spacing w:after="120" w:line="240" w:lineRule="auto"/>
        <w:rPr>
          <w:rFonts w:ascii="Simplified Arabic" w:hAnsi="Simplified Arabic" w:cs="Simplified Arabic"/>
          <w:b/>
          <w:bCs/>
          <w:sz w:val="32"/>
          <w:szCs w:val="32"/>
          <w:u w:val="single"/>
          <w:rtl/>
        </w:rPr>
      </w:pPr>
      <w:r w:rsidRPr="000E7617">
        <w:rPr>
          <w:rFonts w:ascii="Simplified Arabic" w:hAnsi="Simplified Arabic" w:cs="Simplified Arabic" w:hint="cs"/>
          <w:b/>
          <w:bCs/>
          <w:sz w:val="32"/>
          <w:szCs w:val="32"/>
          <w:u w:val="single"/>
          <w:rtl/>
        </w:rPr>
        <w:t>مجتمع البحث</w:t>
      </w:r>
    </w:p>
    <w:p w:rsidR="00C73A8B" w:rsidRDefault="00C73A8B" w:rsidP="006256A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يتكون مجتمع البحث من النساء </w:t>
      </w:r>
      <w:r w:rsidR="006256AD">
        <w:rPr>
          <w:rFonts w:ascii="Simplified Arabic" w:hAnsi="Simplified Arabic" w:cs="Simplified Arabic" w:hint="cs"/>
          <w:sz w:val="28"/>
          <w:szCs w:val="28"/>
          <w:rtl/>
        </w:rPr>
        <w:t xml:space="preserve">في محافظة الانبار وتم الاستعانة بالنساء </w:t>
      </w:r>
      <w:r>
        <w:rPr>
          <w:rFonts w:ascii="Simplified Arabic" w:hAnsi="Simplified Arabic" w:cs="Simplified Arabic" w:hint="cs"/>
          <w:sz w:val="28"/>
          <w:szCs w:val="28"/>
          <w:rtl/>
        </w:rPr>
        <w:t>المستفيدات من شبكة الخدمة الاجتماعية بدائرة الحماية الاجتم</w:t>
      </w:r>
      <w:r w:rsidR="00B31229">
        <w:rPr>
          <w:rFonts w:ascii="Simplified Arabic" w:hAnsi="Simplified Arabic" w:cs="Simplified Arabic" w:hint="cs"/>
          <w:sz w:val="28"/>
          <w:szCs w:val="28"/>
          <w:rtl/>
        </w:rPr>
        <w:t>اعية الأنبار والبالغ عددهم (</w:t>
      </w:r>
      <w:r w:rsidR="00E02414">
        <w:rPr>
          <w:rFonts w:ascii="Simplified Arabic" w:hAnsi="Simplified Arabic" w:cs="Simplified Arabic" w:hint="cs"/>
          <w:sz w:val="28"/>
          <w:szCs w:val="28"/>
          <w:rtl/>
        </w:rPr>
        <w:t>25707</w:t>
      </w:r>
      <w:r>
        <w:rPr>
          <w:rFonts w:ascii="Simplified Arabic" w:hAnsi="Simplified Arabic" w:cs="Simplified Arabic" w:hint="cs"/>
          <w:sz w:val="28"/>
          <w:szCs w:val="28"/>
          <w:rtl/>
        </w:rPr>
        <w:t xml:space="preserve">) </w:t>
      </w:r>
      <w:r w:rsidR="00B4403D">
        <w:rPr>
          <w:rFonts w:ascii="Simplified Arabic" w:hAnsi="Simplified Arabic" w:cs="Simplified Arabic" w:hint="cs"/>
          <w:sz w:val="28"/>
          <w:szCs w:val="28"/>
          <w:rtl/>
        </w:rPr>
        <w:t>لسهولة الاتصال بهم عن طريق دائرة شبكة الحماية في محافظة الانبار</w:t>
      </w:r>
    </w:p>
    <w:p w:rsidR="00C73A8B" w:rsidRPr="000E7617" w:rsidRDefault="00C73A8B" w:rsidP="0017338D">
      <w:pPr>
        <w:spacing w:after="120" w:line="240" w:lineRule="auto"/>
        <w:rPr>
          <w:rFonts w:ascii="Simplified Arabic" w:hAnsi="Simplified Arabic" w:cs="Simplified Arabic"/>
          <w:b/>
          <w:bCs/>
          <w:sz w:val="32"/>
          <w:szCs w:val="32"/>
          <w:u w:val="single"/>
          <w:rtl/>
        </w:rPr>
      </w:pPr>
      <w:r w:rsidRPr="000E7617">
        <w:rPr>
          <w:rFonts w:ascii="Simplified Arabic" w:hAnsi="Simplified Arabic" w:cs="Simplified Arabic" w:hint="cs"/>
          <w:b/>
          <w:bCs/>
          <w:sz w:val="32"/>
          <w:szCs w:val="32"/>
          <w:u w:val="single"/>
          <w:rtl/>
        </w:rPr>
        <w:t xml:space="preserve">عينة البحث </w:t>
      </w:r>
    </w:p>
    <w:p w:rsidR="00C73A8B" w:rsidRDefault="00C73A8B" w:rsidP="00E7521A">
      <w:pPr>
        <w:spacing w:after="120" w:line="240" w:lineRule="auto"/>
        <w:ind w:firstLine="746"/>
        <w:jc w:val="both"/>
        <w:rPr>
          <w:rFonts w:ascii="Simplified Arabic" w:hAnsi="Simplified Arabic" w:cs="Simplified Arabic"/>
          <w:sz w:val="28"/>
          <w:szCs w:val="28"/>
          <w:rtl/>
        </w:rPr>
      </w:pPr>
      <w:r w:rsidRPr="00C73A8B">
        <w:rPr>
          <w:rFonts w:ascii="Simplified Arabic" w:hAnsi="Simplified Arabic" w:cs="Simplified Arabic" w:hint="cs"/>
          <w:sz w:val="28"/>
          <w:szCs w:val="28"/>
          <w:rtl/>
        </w:rPr>
        <w:t xml:space="preserve">تم اختيار عينة البحث </w:t>
      </w:r>
      <w:r>
        <w:rPr>
          <w:rFonts w:ascii="Simplified Arabic" w:hAnsi="Simplified Arabic" w:cs="Simplified Arabic" w:hint="cs"/>
          <w:sz w:val="28"/>
          <w:szCs w:val="28"/>
          <w:rtl/>
        </w:rPr>
        <w:t>بطريقة عشوائي</w:t>
      </w:r>
      <w:r w:rsidR="00B31229">
        <w:rPr>
          <w:rFonts w:ascii="Simplified Arabic" w:hAnsi="Simplified Arabic" w:cs="Simplified Arabic" w:hint="cs"/>
          <w:sz w:val="28"/>
          <w:szCs w:val="28"/>
          <w:rtl/>
        </w:rPr>
        <w:t>ة وبنسبة (</w:t>
      </w:r>
      <w:r w:rsidR="00E02414">
        <w:rPr>
          <w:rFonts w:ascii="Simplified Arabic" w:hAnsi="Simplified Arabic" w:cs="Simplified Arabic" w:hint="cs"/>
          <w:sz w:val="28"/>
          <w:szCs w:val="28"/>
          <w:rtl/>
        </w:rPr>
        <w:t>1</w:t>
      </w:r>
      <w:r w:rsidR="0017338D">
        <w:rPr>
          <w:rFonts w:ascii="Simplified Arabic" w:hAnsi="Simplified Arabic" w:cs="Simplified Arabic" w:hint="cs"/>
          <w:sz w:val="28"/>
          <w:szCs w:val="28"/>
          <w:rtl/>
        </w:rPr>
        <w:t>،</w:t>
      </w:r>
      <w:r w:rsidR="00E02414">
        <w:rPr>
          <w:rFonts w:ascii="Simplified Arabic" w:hAnsi="Simplified Arabic" w:cs="Simplified Arabic" w:hint="cs"/>
          <w:sz w:val="28"/>
          <w:szCs w:val="28"/>
          <w:rtl/>
        </w:rPr>
        <w:t>5</w:t>
      </w:r>
      <w:r w:rsidR="000C415A">
        <w:rPr>
          <w:rFonts w:ascii="Simplified Arabic" w:hAnsi="Simplified Arabic" w:cs="Simplified Arabic" w:hint="cs"/>
          <w:sz w:val="28"/>
          <w:szCs w:val="28"/>
          <w:rtl/>
        </w:rPr>
        <w:t>%) وكان عددهم (400</w:t>
      </w:r>
      <w:r>
        <w:rPr>
          <w:rFonts w:ascii="Simplified Arabic" w:hAnsi="Simplified Arabic" w:cs="Simplified Arabic" w:hint="cs"/>
          <w:sz w:val="28"/>
          <w:szCs w:val="28"/>
          <w:rtl/>
        </w:rPr>
        <w:t xml:space="preserve">) </w:t>
      </w:r>
      <w:r w:rsidR="008112EC">
        <w:rPr>
          <w:rFonts w:ascii="Simplified Arabic" w:hAnsi="Simplified Arabic" w:cs="Simplified Arabic" w:hint="cs"/>
          <w:sz w:val="28"/>
          <w:szCs w:val="28"/>
          <w:rtl/>
        </w:rPr>
        <w:t>من المستفيدات من شبكة الحماية الاجتماعية .</w:t>
      </w:r>
    </w:p>
    <w:p w:rsidR="0035651E" w:rsidRPr="000E7617" w:rsidRDefault="0035651E" w:rsidP="0017338D">
      <w:pPr>
        <w:spacing w:after="120" w:line="240" w:lineRule="auto"/>
        <w:jc w:val="both"/>
        <w:rPr>
          <w:rFonts w:ascii="Simplified Arabic" w:hAnsi="Simplified Arabic" w:cs="Simplified Arabic"/>
          <w:b/>
          <w:bCs/>
          <w:sz w:val="32"/>
          <w:szCs w:val="32"/>
          <w:u w:val="single"/>
          <w:rtl/>
        </w:rPr>
      </w:pPr>
      <w:r w:rsidRPr="000E7617">
        <w:rPr>
          <w:rFonts w:ascii="Simplified Arabic" w:hAnsi="Simplified Arabic" w:cs="Simplified Arabic" w:hint="cs"/>
          <w:b/>
          <w:bCs/>
          <w:sz w:val="32"/>
          <w:szCs w:val="32"/>
          <w:u w:val="single"/>
          <w:rtl/>
        </w:rPr>
        <w:t>أدوات البحث</w:t>
      </w:r>
    </w:p>
    <w:p w:rsidR="00E7521A" w:rsidRDefault="0035651E"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استخدم الباحثان مقياس الصمود النفسي الذي وضعه كل من (</w:t>
      </w:r>
      <w:r w:rsidRPr="00E7521A">
        <w:rPr>
          <w:rFonts w:asciiTheme="majorBidi" w:hAnsiTheme="majorBidi" w:cstheme="majorBidi"/>
          <w:sz w:val="28"/>
          <w:szCs w:val="28"/>
        </w:rPr>
        <w:t>Wagnild&amp; Young 1993</w:t>
      </w:r>
      <w:r>
        <w:rPr>
          <w:rFonts w:ascii="Simplified Arabic" w:hAnsi="Simplified Arabic" w:cs="Simplified Arabic" w:hint="cs"/>
          <w:sz w:val="28"/>
          <w:szCs w:val="28"/>
          <w:rtl/>
        </w:rPr>
        <w:t>) تعريب (زينب درويش 2013م) ومقياس أحداث الحياة الضاغطة</w:t>
      </w:r>
      <w:r w:rsidR="00042797">
        <w:rPr>
          <w:rFonts w:ascii="Simplified Arabic" w:hAnsi="Simplified Arabic" w:cs="Simplified Arabic" w:hint="cs"/>
          <w:sz w:val="28"/>
          <w:szCs w:val="28"/>
          <w:rtl/>
        </w:rPr>
        <w:t xml:space="preserve"> الذي أعدته </w:t>
      </w:r>
      <w:r w:rsidR="00E7521A">
        <w:rPr>
          <w:rFonts w:ascii="Simplified Arabic" w:hAnsi="Simplified Arabic" w:cs="Simplified Arabic"/>
          <w:sz w:val="28"/>
          <w:szCs w:val="28"/>
          <w:rtl/>
        </w:rPr>
        <w:br/>
      </w:r>
      <w:r w:rsidR="00042797" w:rsidRPr="00E7521A">
        <w:rPr>
          <w:rFonts w:ascii="Simplified Arabic" w:hAnsi="Simplified Arabic" w:cs="Simplified Arabic" w:hint="cs"/>
          <w:sz w:val="28"/>
          <w:szCs w:val="28"/>
          <w:rtl/>
        </w:rPr>
        <w:t>(السلطان 2008)</w:t>
      </w:r>
      <w:r w:rsidR="0050114B">
        <w:rPr>
          <w:rFonts w:ascii="Simplified Arabic" w:hAnsi="Simplified Arabic" w:cs="Simplified Arabic" w:hint="cs"/>
          <w:sz w:val="28"/>
          <w:szCs w:val="28"/>
          <w:rtl/>
        </w:rPr>
        <w:t xml:space="preserve"> يتكون مقياس الصمود النفسي من (14) فقرة موزعة على خمسة أبعاد </w:t>
      </w:r>
      <w:r w:rsidR="004B3489">
        <w:rPr>
          <w:rFonts w:ascii="Simplified Arabic" w:hAnsi="Simplified Arabic" w:cs="Simplified Arabic" w:hint="cs"/>
          <w:sz w:val="28"/>
          <w:szCs w:val="28"/>
          <w:rtl/>
        </w:rPr>
        <w:t>هي (الرصانة</w:t>
      </w:r>
      <w:r w:rsidR="0017338D">
        <w:rPr>
          <w:rFonts w:ascii="Simplified Arabic" w:hAnsi="Simplified Arabic" w:cs="Simplified Arabic" w:hint="cs"/>
          <w:sz w:val="28"/>
          <w:szCs w:val="28"/>
          <w:rtl/>
        </w:rPr>
        <w:t xml:space="preserve">، </w:t>
      </w:r>
      <w:r w:rsidR="004B3489">
        <w:rPr>
          <w:rFonts w:ascii="Simplified Arabic" w:hAnsi="Simplified Arabic" w:cs="Simplified Arabic" w:hint="cs"/>
          <w:sz w:val="28"/>
          <w:szCs w:val="28"/>
          <w:rtl/>
        </w:rPr>
        <w:t>والمثابرة</w:t>
      </w:r>
      <w:r w:rsidR="0017338D">
        <w:rPr>
          <w:rFonts w:ascii="Simplified Arabic" w:hAnsi="Simplified Arabic" w:cs="Simplified Arabic" w:hint="cs"/>
          <w:sz w:val="28"/>
          <w:szCs w:val="28"/>
          <w:rtl/>
        </w:rPr>
        <w:t xml:space="preserve">، </w:t>
      </w:r>
      <w:r w:rsidR="004B3489">
        <w:rPr>
          <w:rFonts w:ascii="Simplified Arabic" w:hAnsi="Simplified Arabic" w:cs="Simplified Arabic" w:hint="cs"/>
          <w:sz w:val="28"/>
          <w:szCs w:val="28"/>
          <w:rtl/>
        </w:rPr>
        <w:t>والثراء الوجودي</w:t>
      </w:r>
      <w:r w:rsidR="0017338D">
        <w:rPr>
          <w:rFonts w:ascii="Simplified Arabic" w:hAnsi="Simplified Arabic" w:cs="Simplified Arabic" w:hint="cs"/>
          <w:sz w:val="28"/>
          <w:szCs w:val="28"/>
          <w:rtl/>
        </w:rPr>
        <w:t xml:space="preserve">، </w:t>
      </w:r>
      <w:r w:rsidR="004B3489">
        <w:rPr>
          <w:rFonts w:ascii="Simplified Arabic" w:hAnsi="Simplified Arabic" w:cs="Simplified Arabic" w:hint="cs"/>
          <w:sz w:val="28"/>
          <w:szCs w:val="28"/>
          <w:rtl/>
        </w:rPr>
        <w:t>والاعتماد على الذات</w:t>
      </w:r>
      <w:r w:rsidR="0017338D">
        <w:rPr>
          <w:rFonts w:ascii="Simplified Arabic" w:hAnsi="Simplified Arabic" w:cs="Simplified Arabic" w:hint="cs"/>
          <w:sz w:val="28"/>
          <w:szCs w:val="28"/>
          <w:rtl/>
        </w:rPr>
        <w:t xml:space="preserve">، </w:t>
      </w:r>
      <w:r w:rsidR="004B3489">
        <w:rPr>
          <w:rFonts w:ascii="Simplified Arabic" w:hAnsi="Simplified Arabic" w:cs="Simplified Arabic" w:hint="cs"/>
          <w:sz w:val="28"/>
          <w:szCs w:val="28"/>
          <w:rtl/>
        </w:rPr>
        <w:t>ومعنى الحياة) نفس هذه الأبعاد الخمسة قدرة الفرد على التعامل مع الخبرات الانفعالية السلبية بالتكيف المرن مع ا</w:t>
      </w:r>
      <w:r w:rsidR="00E7521A">
        <w:rPr>
          <w:rFonts w:ascii="Simplified Arabic" w:hAnsi="Simplified Arabic" w:cs="Simplified Arabic" w:hint="cs"/>
          <w:sz w:val="28"/>
          <w:szCs w:val="28"/>
          <w:rtl/>
        </w:rPr>
        <w:t>لمطالب المتعددة للخبرات الصادمة</w:t>
      </w:r>
      <w:r w:rsidR="004B3489">
        <w:rPr>
          <w:rFonts w:ascii="Simplified Arabic" w:hAnsi="Simplified Arabic" w:cs="Simplified Arabic" w:hint="cs"/>
          <w:sz w:val="28"/>
          <w:szCs w:val="28"/>
          <w:rtl/>
        </w:rPr>
        <w:t>.</w:t>
      </w:r>
    </w:p>
    <w:p w:rsidR="00E7521A" w:rsidRDefault="004B3489"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ويتمتع المقياس بمعامل صدق وثبات جيدين سواء كانت في صيغته الأجنبية أو العربية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وتم عرض المقياس على مجموعة من الخبراء والمتخصصين بالعلوم التربوية والنفسية وعلم الاجتماع وأسفرت أراء </w:t>
      </w:r>
      <w:r w:rsidR="002B2236">
        <w:rPr>
          <w:rFonts w:ascii="Simplified Arabic" w:hAnsi="Simplified Arabic" w:cs="Simplified Arabic" w:hint="cs"/>
          <w:sz w:val="28"/>
          <w:szCs w:val="28"/>
          <w:rtl/>
        </w:rPr>
        <w:t>المحكمين على صلاحية المقياس بنسبة اتفاق تراوحت من</w:t>
      </w:r>
      <w:r w:rsidR="00E7521A">
        <w:rPr>
          <w:rFonts w:ascii="Simplified Arabic" w:hAnsi="Simplified Arabic" w:cs="Simplified Arabic"/>
          <w:sz w:val="28"/>
          <w:szCs w:val="28"/>
          <w:rtl/>
        </w:rPr>
        <w:br/>
      </w:r>
      <w:r w:rsidR="002B2236">
        <w:rPr>
          <w:rFonts w:ascii="Simplified Arabic" w:hAnsi="Simplified Arabic" w:cs="Simplified Arabic" w:hint="cs"/>
          <w:sz w:val="28"/>
          <w:szCs w:val="28"/>
          <w:rtl/>
        </w:rPr>
        <w:t>(80% - 90%) وهذا هو الصدق الظاهري للمقياس من خلال حكم المحكمين .</w:t>
      </w:r>
    </w:p>
    <w:p w:rsidR="00E7521A" w:rsidRDefault="00042797"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أما مقياس أحداث الحياة الضاغطة</w:t>
      </w:r>
      <w:r w:rsidR="00007EFB">
        <w:rPr>
          <w:rFonts w:ascii="Simplified Arabic" w:hAnsi="Simplified Arabic" w:cs="Simplified Arabic" w:hint="cs"/>
          <w:sz w:val="28"/>
          <w:szCs w:val="28"/>
          <w:rtl/>
        </w:rPr>
        <w:t xml:space="preserve"> فقد تبنى الباحثان المقياس الذي أعدته (السلطان 2008)</w:t>
      </w:r>
      <w:r>
        <w:rPr>
          <w:rFonts w:ascii="Simplified Arabic" w:hAnsi="Simplified Arabic" w:cs="Simplified Arabic" w:hint="cs"/>
          <w:sz w:val="28"/>
          <w:szCs w:val="28"/>
          <w:rtl/>
        </w:rPr>
        <w:t xml:space="preserve"> المتكون من (50) فقرة موزعة على خمسة مجالات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وكان بدائل المقياس ثنائي كونه يناسب متغير أحداث الحياة الضاغطة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والبدائل هي (مررت بها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ولم أمر بها) يقابلها الدرجات (1</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 وتم حساب الدرجة الكلية من خلال الجمع الجبري لفقرات المقياس</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الناحية النظرية</w:t>
      </w:r>
      <w:r w:rsidR="001B513B">
        <w:rPr>
          <w:rFonts w:ascii="Simplified Arabic" w:hAnsi="Simplified Arabic" w:cs="Simplified Arabic" w:hint="cs"/>
          <w:sz w:val="28"/>
          <w:szCs w:val="28"/>
          <w:rtl/>
        </w:rPr>
        <w:t xml:space="preserve"> فإن أعلى درجة يمكن أن يحصل عليها المفحوص هي (100) درجة</w:t>
      </w:r>
      <w:r w:rsidR="0017338D">
        <w:rPr>
          <w:rFonts w:ascii="Simplified Arabic" w:hAnsi="Simplified Arabic" w:cs="Simplified Arabic" w:hint="cs"/>
          <w:sz w:val="28"/>
          <w:szCs w:val="28"/>
          <w:rtl/>
        </w:rPr>
        <w:t xml:space="preserve">، </w:t>
      </w:r>
      <w:r w:rsidR="001B513B">
        <w:rPr>
          <w:rFonts w:ascii="Simplified Arabic" w:hAnsi="Simplified Arabic" w:cs="Simplified Arabic" w:hint="cs"/>
          <w:sz w:val="28"/>
          <w:szCs w:val="28"/>
          <w:rtl/>
        </w:rPr>
        <w:t>واقل درجة هي (50) درجة أي بمتوسط فرضي (75) درجة .</w:t>
      </w:r>
    </w:p>
    <w:p w:rsidR="00510825" w:rsidRDefault="001B513B"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وتم استخراج معامل الصدق والثبات للمقياس باستخراج القوة التميزية للفقرات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والثبات بإعادة الاختبار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عرض المقياس على مجموعة من الخبراء المتخصصين وفي ضوء أراء الخبراء تم تعديل بعض الفقرات ليناسب عينة البحث كون المقياس معد لطلبة الجامعة والعينة في البحث الحالي هي النساء الأرامل والمطلقات .</w:t>
      </w:r>
    </w:p>
    <w:p w:rsidR="00510825" w:rsidRPr="00E7521A" w:rsidRDefault="00510825" w:rsidP="00E7521A">
      <w:pPr>
        <w:spacing w:after="0" w:line="240" w:lineRule="auto"/>
        <w:jc w:val="center"/>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t>الفصل الرابع</w:t>
      </w:r>
    </w:p>
    <w:p w:rsidR="00510825" w:rsidRDefault="00510825" w:rsidP="00E7521A">
      <w:pPr>
        <w:spacing w:after="0" w:line="240" w:lineRule="auto"/>
        <w:jc w:val="center"/>
        <w:rPr>
          <w:rFonts w:ascii="Simplified Arabic" w:hAnsi="Simplified Arabic" w:cs="Simplified Arabic"/>
          <w:b/>
          <w:bCs/>
          <w:sz w:val="32"/>
          <w:szCs w:val="32"/>
          <w:rtl/>
        </w:rPr>
      </w:pPr>
      <w:r w:rsidRPr="00E7521A">
        <w:rPr>
          <w:rFonts w:ascii="Simplified Arabic" w:hAnsi="Simplified Arabic" w:cs="Simplified Arabic" w:hint="cs"/>
          <w:b/>
          <w:bCs/>
          <w:sz w:val="36"/>
          <w:szCs w:val="36"/>
          <w:rtl/>
        </w:rPr>
        <w:t>عرض النتائج ومناقشتها</w:t>
      </w:r>
    </w:p>
    <w:p w:rsidR="00C73A8B" w:rsidRDefault="009E2F64" w:rsidP="00103A74">
      <w:pPr>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الهدف الأ</w:t>
      </w:r>
      <w:r w:rsidRPr="009E2F64">
        <w:rPr>
          <w:rFonts w:ascii="Simplified Arabic" w:hAnsi="Simplified Arabic" w:cs="Simplified Arabic" w:hint="cs"/>
          <w:b/>
          <w:bCs/>
          <w:sz w:val="28"/>
          <w:szCs w:val="28"/>
          <w:rtl/>
        </w:rPr>
        <w:t>ول</w:t>
      </w:r>
      <w:r>
        <w:rPr>
          <w:rFonts w:ascii="Simplified Arabic" w:hAnsi="Simplified Arabic" w:cs="Simplified Arabic" w:hint="cs"/>
          <w:b/>
          <w:bCs/>
          <w:sz w:val="28"/>
          <w:szCs w:val="28"/>
          <w:rtl/>
        </w:rPr>
        <w:t xml:space="preserve"> : التعرف على مستوى الصمود النفسي لدى </w:t>
      </w:r>
      <w:r w:rsidR="00103A74">
        <w:rPr>
          <w:rFonts w:ascii="Simplified Arabic" w:hAnsi="Simplified Arabic" w:cs="Simplified Arabic" w:hint="cs"/>
          <w:b/>
          <w:bCs/>
          <w:sz w:val="28"/>
          <w:szCs w:val="28"/>
          <w:rtl/>
        </w:rPr>
        <w:t>المرأة في محافظة الانبار</w:t>
      </w:r>
      <w:r>
        <w:rPr>
          <w:rFonts w:ascii="Simplified Arabic" w:hAnsi="Simplified Arabic" w:cs="Simplified Arabic" w:hint="cs"/>
          <w:b/>
          <w:bCs/>
          <w:sz w:val="28"/>
          <w:szCs w:val="28"/>
          <w:rtl/>
        </w:rPr>
        <w:t xml:space="preserve"> .</w:t>
      </w:r>
    </w:p>
    <w:p w:rsidR="009E2F64" w:rsidRDefault="009E2F64" w:rsidP="005925FE">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لتحقيق هذا الهدف تم حساب المتوسط الحسابي لدرجات أفراد العينة البالغة (400) امرأة وقد بلغ المتوسط الحسابي (</w:t>
      </w:r>
      <w:r w:rsidR="000A1307">
        <w:rPr>
          <w:rFonts w:ascii="Simplified Arabic" w:hAnsi="Simplified Arabic" w:cs="Simplified Arabic" w:hint="cs"/>
          <w:sz w:val="28"/>
          <w:szCs w:val="28"/>
          <w:rtl/>
        </w:rPr>
        <w:t>56,07</w:t>
      </w:r>
      <w:r>
        <w:rPr>
          <w:rFonts w:ascii="Simplified Arabic" w:hAnsi="Simplified Arabic" w:cs="Simplified Arabic" w:hint="cs"/>
          <w:sz w:val="28"/>
          <w:szCs w:val="28"/>
          <w:rtl/>
        </w:rPr>
        <w:t>) وبانحراف معياري (</w:t>
      </w:r>
      <w:r w:rsidR="000A1307">
        <w:rPr>
          <w:rFonts w:ascii="Simplified Arabic" w:hAnsi="Simplified Arabic" w:cs="Simplified Arabic" w:hint="cs"/>
          <w:sz w:val="28"/>
          <w:szCs w:val="28"/>
          <w:rtl/>
        </w:rPr>
        <w:t>16,12</w:t>
      </w:r>
      <w:r>
        <w:rPr>
          <w:rFonts w:ascii="Simplified Arabic" w:hAnsi="Simplified Arabic" w:cs="Simplified Arabic" w:hint="cs"/>
          <w:sz w:val="28"/>
          <w:szCs w:val="28"/>
          <w:rtl/>
        </w:rPr>
        <w:t xml:space="preserve">) ولمعرفة دلالة الفرق بين المتوسط الحسابي لدرجات أفراد العينة والمتوسط الفرضي للمقياس الذي يبلغ (42) </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وتم تطبيق اختبار (</w:t>
      </w:r>
      <w:r>
        <w:rPr>
          <w:rFonts w:ascii="Simplified Arabic" w:hAnsi="Simplified Arabic" w:cs="Simplified Arabic"/>
          <w:sz w:val="28"/>
          <w:szCs w:val="28"/>
        </w:rPr>
        <w:t>T-test</w:t>
      </w:r>
      <w:r>
        <w:rPr>
          <w:rFonts w:ascii="Simplified Arabic" w:hAnsi="Simplified Arabic" w:cs="Simplified Arabic" w:hint="cs"/>
          <w:sz w:val="28"/>
          <w:szCs w:val="28"/>
          <w:rtl/>
        </w:rPr>
        <w:t>) لعينة واحدة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وأظهرت النتائج أن الفرق ذو دلالة إحصائية لصالح المتوسط الحسابي للعينة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 كانت ال</w:t>
      </w:r>
      <w:r w:rsidR="000C415A">
        <w:rPr>
          <w:rFonts w:ascii="Simplified Arabic" w:hAnsi="Simplified Arabic" w:cs="Simplified Arabic" w:hint="cs"/>
          <w:sz w:val="28"/>
          <w:szCs w:val="28"/>
          <w:rtl/>
        </w:rPr>
        <w:t>قيمة التائية المحسوبة (</w:t>
      </w:r>
      <w:r w:rsidR="009E5A5E">
        <w:rPr>
          <w:rFonts w:ascii="Simplified Arabic" w:hAnsi="Simplified Arabic" w:cs="Simplified Arabic" w:hint="cs"/>
          <w:sz w:val="28"/>
          <w:szCs w:val="28"/>
          <w:rtl/>
        </w:rPr>
        <w:t>17,45</w:t>
      </w:r>
      <w:r w:rsidR="000A1307">
        <w:rPr>
          <w:rFonts w:ascii="Simplified Arabic" w:hAnsi="Simplified Arabic" w:cs="Simplified Arabic" w:hint="cs"/>
          <w:sz w:val="28"/>
          <w:szCs w:val="28"/>
          <w:rtl/>
        </w:rPr>
        <w:t>)</w:t>
      </w:r>
      <w:r w:rsidR="000C415A">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هي أكبر من القيم</w:t>
      </w:r>
      <w:r w:rsidR="00E02414">
        <w:rPr>
          <w:rFonts w:ascii="Simplified Arabic" w:hAnsi="Simplified Arabic" w:cs="Simplified Arabic" w:hint="cs"/>
          <w:sz w:val="28"/>
          <w:szCs w:val="28"/>
          <w:rtl/>
        </w:rPr>
        <w:t>ة التائية الجدولية والبالغة (</w:t>
      </w:r>
      <w:r w:rsidR="005925FE">
        <w:rPr>
          <w:rFonts w:ascii="Simplified Arabic" w:hAnsi="Simplified Arabic" w:cs="Simplified Arabic" w:hint="cs"/>
          <w:sz w:val="28"/>
          <w:szCs w:val="28"/>
          <w:rtl/>
        </w:rPr>
        <w:t>1,96</w:t>
      </w:r>
      <w:r>
        <w:rPr>
          <w:rFonts w:ascii="Simplified Arabic" w:hAnsi="Simplified Arabic" w:cs="Simplified Arabic" w:hint="cs"/>
          <w:sz w:val="28"/>
          <w:szCs w:val="28"/>
          <w:rtl/>
        </w:rPr>
        <w:t xml:space="preserve">) </w:t>
      </w:r>
      <w:r w:rsidR="00406C50">
        <w:rPr>
          <w:rFonts w:ascii="Simplified Arabic" w:hAnsi="Simplified Arabic" w:cs="Simplified Arabic" w:hint="cs"/>
          <w:sz w:val="28"/>
          <w:szCs w:val="28"/>
          <w:rtl/>
        </w:rPr>
        <w:t>عند مستوى دلالة (</w:t>
      </w:r>
      <w:r w:rsidR="000A1307">
        <w:rPr>
          <w:rFonts w:ascii="Simplified Arabic" w:hAnsi="Simplified Arabic" w:cs="Simplified Arabic" w:hint="cs"/>
          <w:sz w:val="28"/>
          <w:szCs w:val="28"/>
          <w:rtl/>
        </w:rPr>
        <w:t>0,05</w:t>
      </w:r>
      <w:r w:rsidR="00406C50">
        <w:rPr>
          <w:rFonts w:ascii="Simplified Arabic" w:hAnsi="Simplified Arabic" w:cs="Simplified Arabic" w:hint="cs"/>
          <w:sz w:val="28"/>
          <w:szCs w:val="28"/>
          <w:rtl/>
        </w:rPr>
        <w:t>) ودرجة حرية (399) والجدول (1) يوضح ذلك .</w:t>
      </w:r>
    </w:p>
    <w:p w:rsidR="00E41221" w:rsidRPr="00E41221" w:rsidRDefault="00406C50" w:rsidP="0077479B">
      <w:pPr>
        <w:spacing w:after="0" w:line="240" w:lineRule="auto"/>
        <w:jc w:val="center"/>
        <w:rPr>
          <w:rFonts w:ascii="Simplified Arabic" w:hAnsi="Simplified Arabic" w:cs="Simplified Arabic"/>
          <w:b/>
          <w:bCs/>
          <w:sz w:val="28"/>
          <w:szCs w:val="28"/>
        </w:rPr>
      </w:pPr>
      <w:r w:rsidRPr="00E41221">
        <w:rPr>
          <w:rFonts w:ascii="Simplified Arabic" w:hAnsi="Simplified Arabic" w:cs="Simplified Arabic" w:hint="cs"/>
          <w:b/>
          <w:bCs/>
          <w:sz w:val="28"/>
          <w:szCs w:val="28"/>
          <w:rtl/>
        </w:rPr>
        <w:t xml:space="preserve">جدول (1) </w:t>
      </w:r>
    </w:p>
    <w:p w:rsidR="00406C50" w:rsidRPr="00E41221" w:rsidRDefault="00406C50" w:rsidP="0077479B">
      <w:pPr>
        <w:spacing w:after="0" w:line="240" w:lineRule="auto"/>
        <w:jc w:val="center"/>
        <w:rPr>
          <w:rFonts w:ascii="Simplified Arabic" w:hAnsi="Simplified Arabic" w:cs="Simplified Arabic"/>
          <w:b/>
          <w:bCs/>
          <w:sz w:val="28"/>
          <w:szCs w:val="28"/>
          <w:rtl/>
        </w:rPr>
      </w:pPr>
      <w:r w:rsidRPr="00E41221">
        <w:rPr>
          <w:rFonts w:ascii="Simplified Arabic" w:hAnsi="Simplified Arabic" w:cs="Simplified Arabic" w:hint="cs"/>
          <w:b/>
          <w:bCs/>
          <w:sz w:val="28"/>
          <w:szCs w:val="28"/>
          <w:rtl/>
        </w:rPr>
        <w:t>نتائج (</w:t>
      </w:r>
      <w:r w:rsidRPr="00E41221">
        <w:rPr>
          <w:rFonts w:ascii="Simplified Arabic" w:hAnsi="Simplified Arabic" w:cs="Simplified Arabic"/>
          <w:b/>
          <w:bCs/>
          <w:sz w:val="28"/>
          <w:szCs w:val="28"/>
        </w:rPr>
        <w:t>T-test</w:t>
      </w:r>
      <w:r w:rsidRPr="00E41221">
        <w:rPr>
          <w:rFonts w:ascii="Simplified Arabic" w:hAnsi="Simplified Arabic" w:cs="Simplified Arabic" w:hint="cs"/>
          <w:b/>
          <w:bCs/>
          <w:sz w:val="28"/>
          <w:szCs w:val="28"/>
          <w:rtl/>
        </w:rPr>
        <w:t>) بين المتوسط الحسابي والمتوسط الفرضي لعينة البحث على مقياس الصمود النفسي</w:t>
      </w:r>
    </w:p>
    <w:tbl>
      <w:tblPr>
        <w:tblStyle w:val="a4"/>
        <w:bidiVisual/>
        <w:tblW w:w="841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4"/>
        <w:gridCol w:w="1228"/>
        <w:gridCol w:w="1271"/>
        <w:gridCol w:w="992"/>
        <w:gridCol w:w="1411"/>
        <w:gridCol w:w="1116"/>
        <w:gridCol w:w="1452"/>
      </w:tblGrid>
      <w:tr w:rsidR="00406C50" w:rsidTr="00E41221">
        <w:trPr>
          <w:trHeight w:val="243"/>
        </w:trPr>
        <w:tc>
          <w:tcPr>
            <w:tcW w:w="944" w:type="dxa"/>
            <w:vMerge w:val="restart"/>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العينة</w:t>
            </w:r>
          </w:p>
        </w:tc>
        <w:tc>
          <w:tcPr>
            <w:tcW w:w="1228" w:type="dxa"/>
            <w:vMerge w:val="restart"/>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المتوسط</w:t>
            </w:r>
          </w:p>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الحسابي</w:t>
            </w:r>
          </w:p>
        </w:tc>
        <w:tc>
          <w:tcPr>
            <w:tcW w:w="1271" w:type="dxa"/>
            <w:vMerge w:val="restart"/>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الانحراف</w:t>
            </w:r>
          </w:p>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المعياري</w:t>
            </w:r>
          </w:p>
        </w:tc>
        <w:tc>
          <w:tcPr>
            <w:tcW w:w="992" w:type="dxa"/>
            <w:vMerge w:val="restart"/>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المتوسط</w:t>
            </w:r>
          </w:p>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الفرضي</w:t>
            </w:r>
          </w:p>
        </w:tc>
        <w:tc>
          <w:tcPr>
            <w:tcW w:w="2527" w:type="dxa"/>
            <w:gridSpan w:val="2"/>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القيمة التائية</w:t>
            </w:r>
          </w:p>
        </w:tc>
        <w:tc>
          <w:tcPr>
            <w:tcW w:w="1452" w:type="dxa"/>
            <w:vMerge w:val="restart"/>
            <w:shd w:val="clear" w:color="auto" w:fill="A6A6A6" w:themeFill="background1" w:themeFillShade="A6"/>
            <w:vAlign w:val="center"/>
          </w:tcPr>
          <w:p w:rsidR="00406C50" w:rsidRPr="00E41221" w:rsidRDefault="00406C50"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مستوى الدلالة(</w:t>
            </w:r>
            <w:r w:rsidR="00E41221" w:rsidRPr="00E41221">
              <w:rPr>
                <w:rFonts w:ascii="Simplified Arabic" w:hAnsi="Simplified Arabic" w:cs="Simplified Arabic" w:hint="cs"/>
                <w:b/>
                <w:bCs/>
                <w:sz w:val="24"/>
                <w:szCs w:val="24"/>
                <w:rtl/>
              </w:rPr>
              <w:t>0.05)</w:t>
            </w:r>
          </w:p>
        </w:tc>
      </w:tr>
      <w:tr w:rsidR="00406C50" w:rsidTr="00E41221">
        <w:trPr>
          <w:trHeight w:val="270"/>
        </w:trPr>
        <w:tc>
          <w:tcPr>
            <w:tcW w:w="944" w:type="dxa"/>
            <w:vMerge/>
            <w:shd w:val="clear" w:color="auto" w:fill="A6A6A6" w:themeFill="background1" w:themeFillShade="A6"/>
          </w:tcPr>
          <w:p w:rsidR="00406C50" w:rsidRDefault="00406C50" w:rsidP="0017338D">
            <w:pPr>
              <w:spacing w:after="120"/>
              <w:jc w:val="center"/>
              <w:rPr>
                <w:rFonts w:ascii="Simplified Arabic" w:hAnsi="Simplified Arabic" w:cs="Simplified Arabic"/>
                <w:sz w:val="28"/>
                <w:szCs w:val="28"/>
                <w:rtl/>
              </w:rPr>
            </w:pPr>
          </w:p>
        </w:tc>
        <w:tc>
          <w:tcPr>
            <w:tcW w:w="1228" w:type="dxa"/>
            <w:vMerge/>
            <w:shd w:val="clear" w:color="auto" w:fill="A6A6A6" w:themeFill="background1" w:themeFillShade="A6"/>
          </w:tcPr>
          <w:p w:rsidR="00406C50" w:rsidRDefault="00406C50" w:rsidP="0017338D">
            <w:pPr>
              <w:spacing w:after="120"/>
              <w:jc w:val="center"/>
              <w:rPr>
                <w:rFonts w:ascii="Simplified Arabic" w:hAnsi="Simplified Arabic" w:cs="Simplified Arabic"/>
                <w:sz w:val="28"/>
                <w:szCs w:val="28"/>
                <w:rtl/>
              </w:rPr>
            </w:pPr>
          </w:p>
        </w:tc>
        <w:tc>
          <w:tcPr>
            <w:tcW w:w="1271" w:type="dxa"/>
            <w:vMerge/>
            <w:shd w:val="clear" w:color="auto" w:fill="A6A6A6" w:themeFill="background1" w:themeFillShade="A6"/>
          </w:tcPr>
          <w:p w:rsidR="00406C50" w:rsidRDefault="00406C50" w:rsidP="0017338D">
            <w:pPr>
              <w:spacing w:after="120"/>
              <w:jc w:val="center"/>
              <w:rPr>
                <w:rFonts w:ascii="Simplified Arabic" w:hAnsi="Simplified Arabic" w:cs="Simplified Arabic"/>
                <w:sz w:val="28"/>
                <w:szCs w:val="28"/>
                <w:rtl/>
              </w:rPr>
            </w:pPr>
          </w:p>
        </w:tc>
        <w:tc>
          <w:tcPr>
            <w:tcW w:w="992" w:type="dxa"/>
            <w:vMerge/>
            <w:shd w:val="clear" w:color="auto" w:fill="A6A6A6" w:themeFill="background1" w:themeFillShade="A6"/>
          </w:tcPr>
          <w:p w:rsidR="00406C50" w:rsidRDefault="00406C50" w:rsidP="0017338D">
            <w:pPr>
              <w:spacing w:after="120"/>
              <w:jc w:val="center"/>
              <w:rPr>
                <w:rFonts w:ascii="Simplified Arabic" w:hAnsi="Simplified Arabic" w:cs="Simplified Arabic"/>
                <w:sz w:val="28"/>
                <w:szCs w:val="28"/>
                <w:rtl/>
              </w:rPr>
            </w:pPr>
          </w:p>
        </w:tc>
        <w:tc>
          <w:tcPr>
            <w:tcW w:w="1411" w:type="dxa"/>
            <w:shd w:val="clear" w:color="auto" w:fill="A6A6A6" w:themeFill="background1" w:themeFillShade="A6"/>
          </w:tcPr>
          <w:p w:rsidR="00406C50" w:rsidRPr="00E41221" w:rsidRDefault="00406C50" w:rsidP="0017338D">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المحسوبة</w:t>
            </w:r>
          </w:p>
        </w:tc>
        <w:tc>
          <w:tcPr>
            <w:tcW w:w="1116" w:type="dxa"/>
            <w:shd w:val="clear" w:color="auto" w:fill="A6A6A6" w:themeFill="background1" w:themeFillShade="A6"/>
          </w:tcPr>
          <w:p w:rsidR="00406C50" w:rsidRPr="00E41221" w:rsidRDefault="00406C50" w:rsidP="0017338D">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الجدولية</w:t>
            </w:r>
          </w:p>
        </w:tc>
        <w:tc>
          <w:tcPr>
            <w:tcW w:w="1452" w:type="dxa"/>
            <w:vMerge/>
            <w:shd w:val="clear" w:color="auto" w:fill="A6A6A6" w:themeFill="background1" w:themeFillShade="A6"/>
          </w:tcPr>
          <w:p w:rsidR="00406C50" w:rsidRDefault="00406C50" w:rsidP="0017338D">
            <w:pPr>
              <w:spacing w:after="120"/>
              <w:jc w:val="center"/>
              <w:rPr>
                <w:rFonts w:ascii="Simplified Arabic" w:hAnsi="Simplified Arabic" w:cs="Simplified Arabic"/>
                <w:sz w:val="28"/>
                <w:szCs w:val="28"/>
                <w:rtl/>
              </w:rPr>
            </w:pPr>
          </w:p>
        </w:tc>
      </w:tr>
      <w:tr w:rsidR="00406C50" w:rsidRPr="0077479B" w:rsidTr="00E41221">
        <w:trPr>
          <w:trHeight w:val="333"/>
        </w:trPr>
        <w:tc>
          <w:tcPr>
            <w:tcW w:w="944" w:type="dxa"/>
          </w:tcPr>
          <w:p w:rsidR="00406C50" w:rsidRPr="0077479B" w:rsidRDefault="00406C50" w:rsidP="0017338D">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400</w:t>
            </w:r>
          </w:p>
        </w:tc>
        <w:tc>
          <w:tcPr>
            <w:tcW w:w="1228" w:type="dxa"/>
          </w:tcPr>
          <w:p w:rsidR="00406C50" w:rsidRPr="0077479B" w:rsidRDefault="002E519E" w:rsidP="002E519E">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56,07</w:t>
            </w:r>
          </w:p>
        </w:tc>
        <w:tc>
          <w:tcPr>
            <w:tcW w:w="1271" w:type="dxa"/>
          </w:tcPr>
          <w:p w:rsidR="00406C50" w:rsidRPr="0077479B" w:rsidRDefault="002E519E" w:rsidP="002E519E">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16,12</w:t>
            </w:r>
          </w:p>
        </w:tc>
        <w:tc>
          <w:tcPr>
            <w:tcW w:w="992" w:type="dxa"/>
          </w:tcPr>
          <w:p w:rsidR="00406C50" w:rsidRPr="0077479B" w:rsidRDefault="00406C50" w:rsidP="0017338D">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42</w:t>
            </w:r>
          </w:p>
        </w:tc>
        <w:tc>
          <w:tcPr>
            <w:tcW w:w="1411" w:type="dxa"/>
          </w:tcPr>
          <w:p w:rsidR="00406C50" w:rsidRPr="0077479B" w:rsidRDefault="002E519E" w:rsidP="002E519E">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17,45</w:t>
            </w:r>
          </w:p>
        </w:tc>
        <w:tc>
          <w:tcPr>
            <w:tcW w:w="1116" w:type="dxa"/>
          </w:tcPr>
          <w:p w:rsidR="00406C50" w:rsidRPr="0077479B" w:rsidRDefault="005925FE" w:rsidP="005925FE">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1,96</w:t>
            </w:r>
          </w:p>
        </w:tc>
        <w:tc>
          <w:tcPr>
            <w:tcW w:w="1452" w:type="dxa"/>
          </w:tcPr>
          <w:p w:rsidR="00406C50" w:rsidRPr="0077479B" w:rsidRDefault="00406C50" w:rsidP="0017338D">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دالة</w:t>
            </w:r>
          </w:p>
        </w:tc>
      </w:tr>
    </w:tbl>
    <w:p w:rsidR="00406C50" w:rsidRDefault="000842FC"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من الجدول السابق يتضح أن متوسط أفراد عينة البحث يزيد عن المتوسط الفرضي للمقياس وهذا يدل على أن النساء المشمولات بشبكة الحماية الاجتماعية لديهن صمود نفسي وبنسب متفاوتة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وهذا نتيجة الظروف الصعبة التي تمر بها المرأة العراقية وما تعانيه من أجل توفير قوتها وقوت عائلتها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وأنها تعيش بمجتمع مسلم وأن الدين يمثل سنداً وجدانياً هاماً يمد المرأة بمعنى الحياة والقدرة على تحمل مصاعبها والأمل في المستقبل</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فالمرأة التي </w:t>
      </w:r>
      <w:r w:rsidR="00A9403B">
        <w:rPr>
          <w:rFonts w:ascii="Simplified Arabic" w:hAnsi="Simplified Arabic" w:cs="Simplified Arabic" w:hint="cs"/>
          <w:sz w:val="28"/>
          <w:szCs w:val="28"/>
          <w:rtl/>
        </w:rPr>
        <w:t>تمتلك عقيدة دينية قوية تهون عليها مصاعب الحياة ويزداد لديها الصمود النفسي وتأثر أقل لما تخلفه الأحداث الحياتية اليومية المؤلمة .</w:t>
      </w:r>
    </w:p>
    <w:p w:rsidR="00A9403B" w:rsidRDefault="00A9403B" w:rsidP="007252E9">
      <w:pPr>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الهدف الثاني : التعرف على استراتيجيات الحياة الضاغطة لدى المرأة </w:t>
      </w:r>
      <w:r w:rsidR="007252E9">
        <w:rPr>
          <w:rFonts w:ascii="Simplified Arabic" w:hAnsi="Simplified Arabic" w:cs="Simplified Arabic" w:hint="cs"/>
          <w:b/>
          <w:bCs/>
          <w:sz w:val="28"/>
          <w:szCs w:val="28"/>
          <w:rtl/>
        </w:rPr>
        <w:t>في محافظة الانبار</w:t>
      </w:r>
    </w:p>
    <w:p w:rsidR="00A9403B" w:rsidRDefault="00A9403B" w:rsidP="0036535D">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لتحقيق هذا الهدف تم حساب المتوسط الحسابي لدرجات عينة البحث على مقياس أحداث الحياة الضاغطة حيث بلغ (</w:t>
      </w:r>
      <w:r w:rsidR="0036535D">
        <w:rPr>
          <w:rFonts w:ascii="Simplified Arabic" w:hAnsi="Simplified Arabic" w:cs="Simplified Arabic" w:hint="cs"/>
          <w:sz w:val="28"/>
          <w:szCs w:val="28"/>
          <w:rtl/>
        </w:rPr>
        <w:t>6</w:t>
      </w:r>
      <w:r w:rsidR="0005716D">
        <w:rPr>
          <w:rFonts w:ascii="Simplified Arabic" w:hAnsi="Simplified Arabic" w:cs="Simplified Arabic" w:hint="cs"/>
          <w:sz w:val="28"/>
          <w:szCs w:val="28"/>
          <w:rtl/>
        </w:rPr>
        <w:t>0,67</w:t>
      </w:r>
      <w:r>
        <w:rPr>
          <w:rFonts w:ascii="Simplified Arabic" w:hAnsi="Simplified Arabic" w:cs="Simplified Arabic" w:hint="cs"/>
          <w:sz w:val="28"/>
          <w:szCs w:val="28"/>
          <w:rtl/>
        </w:rPr>
        <w:t>)</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وبانحراف معياري (</w:t>
      </w:r>
      <w:r w:rsidR="0005716D">
        <w:rPr>
          <w:rFonts w:ascii="Simplified Arabic" w:hAnsi="Simplified Arabic" w:cs="Simplified Arabic" w:hint="cs"/>
          <w:sz w:val="28"/>
          <w:szCs w:val="28"/>
          <w:rtl/>
        </w:rPr>
        <w:t>9,34</w:t>
      </w:r>
      <w:r>
        <w:rPr>
          <w:rFonts w:ascii="Simplified Arabic" w:hAnsi="Simplified Arabic" w:cs="Simplified Arabic" w:hint="cs"/>
          <w:sz w:val="28"/>
          <w:szCs w:val="28"/>
          <w:rtl/>
        </w:rPr>
        <w:t xml:space="preserve">) </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ولمعرفة الفرق بين المتوسط الحسابي لدرجات أفراد العينة والمتوسط الفرضي للمقياس الذي بلغ (75) </w:t>
      </w:r>
      <w:r w:rsidR="00C2774D">
        <w:rPr>
          <w:rFonts w:ascii="Simplified Arabic" w:hAnsi="Simplified Arabic" w:cs="Simplified Arabic" w:hint="cs"/>
          <w:sz w:val="28"/>
          <w:szCs w:val="28"/>
          <w:rtl/>
        </w:rPr>
        <w:t>وتم تطبيق (</w:t>
      </w:r>
      <w:r w:rsidR="00C2774D">
        <w:rPr>
          <w:rFonts w:ascii="Simplified Arabic" w:hAnsi="Simplified Arabic" w:cs="Simplified Arabic"/>
          <w:sz w:val="28"/>
          <w:szCs w:val="28"/>
        </w:rPr>
        <w:t>T-test</w:t>
      </w:r>
      <w:r w:rsidR="00C2774D">
        <w:rPr>
          <w:rFonts w:ascii="Simplified Arabic" w:hAnsi="Simplified Arabic" w:cs="Simplified Arabic" w:hint="cs"/>
          <w:sz w:val="28"/>
          <w:szCs w:val="28"/>
          <w:rtl/>
        </w:rPr>
        <w:t xml:space="preserve">) لعينة واحدة </w:t>
      </w:r>
      <w:r w:rsidR="0017338D">
        <w:rPr>
          <w:rFonts w:ascii="Simplified Arabic" w:hAnsi="Simplified Arabic" w:cs="Simplified Arabic" w:hint="cs"/>
          <w:sz w:val="28"/>
          <w:szCs w:val="28"/>
          <w:rtl/>
        </w:rPr>
        <w:t xml:space="preserve">، </w:t>
      </w:r>
      <w:r w:rsidR="00C2774D">
        <w:rPr>
          <w:rFonts w:ascii="Simplified Arabic" w:hAnsi="Simplified Arabic" w:cs="Simplified Arabic" w:hint="cs"/>
          <w:sz w:val="28"/>
          <w:szCs w:val="28"/>
          <w:rtl/>
        </w:rPr>
        <w:t>أظهرت النتائج أ</w:t>
      </w:r>
      <w:r w:rsidR="0005716D">
        <w:rPr>
          <w:rFonts w:ascii="Simplified Arabic" w:hAnsi="Simplified Arabic" w:cs="Simplified Arabic" w:hint="cs"/>
          <w:sz w:val="28"/>
          <w:szCs w:val="28"/>
          <w:rtl/>
        </w:rPr>
        <w:t>ن</w:t>
      </w:r>
      <w:r w:rsidR="00C2774D">
        <w:rPr>
          <w:rFonts w:ascii="Simplified Arabic" w:hAnsi="Simplified Arabic" w:cs="Simplified Arabic" w:hint="cs"/>
          <w:sz w:val="28"/>
          <w:szCs w:val="28"/>
          <w:rtl/>
        </w:rPr>
        <w:t xml:space="preserve"> القيمة التائية المحسوبة والبالغة (</w:t>
      </w:r>
      <w:r w:rsidR="0036535D">
        <w:rPr>
          <w:rFonts w:ascii="Simplified Arabic" w:hAnsi="Simplified Arabic" w:cs="Simplified Arabic" w:hint="cs"/>
          <w:sz w:val="28"/>
          <w:szCs w:val="28"/>
          <w:rtl/>
        </w:rPr>
        <w:t>30,68</w:t>
      </w:r>
      <w:r w:rsidR="00C2774D">
        <w:rPr>
          <w:rFonts w:ascii="Simplified Arabic" w:hAnsi="Simplified Arabic" w:cs="Simplified Arabic" w:hint="cs"/>
          <w:sz w:val="28"/>
          <w:szCs w:val="28"/>
          <w:rtl/>
        </w:rPr>
        <w:t>) وهي أكبر من القيمة التائية الجدولية والبالغة (</w:t>
      </w:r>
      <w:r w:rsidR="00E02414">
        <w:rPr>
          <w:rFonts w:ascii="Simplified Arabic" w:hAnsi="Simplified Arabic" w:cs="Simplified Arabic" w:hint="cs"/>
          <w:sz w:val="28"/>
          <w:szCs w:val="28"/>
          <w:rtl/>
        </w:rPr>
        <w:t>1</w:t>
      </w:r>
      <w:r w:rsidR="0017338D">
        <w:rPr>
          <w:rFonts w:ascii="Simplified Arabic" w:hAnsi="Simplified Arabic" w:cs="Simplified Arabic" w:hint="cs"/>
          <w:sz w:val="28"/>
          <w:szCs w:val="28"/>
          <w:rtl/>
        </w:rPr>
        <w:t>،</w:t>
      </w:r>
      <w:r w:rsidR="00E02414">
        <w:rPr>
          <w:rFonts w:ascii="Simplified Arabic" w:hAnsi="Simplified Arabic" w:cs="Simplified Arabic" w:hint="cs"/>
          <w:sz w:val="28"/>
          <w:szCs w:val="28"/>
          <w:rtl/>
        </w:rPr>
        <w:t>96</w:t>
      </w:r>
      <w:r w:rsidR="00C2774D">
        <w:rPr>
          <w:rFonts w:ascii="Simplified Arabic" w:hAnsi="Simplified Arabic" w:cs="Simplified Arabic" w:hint="cs"/>
          <w:sz w:val="28"/>
          <w:szCs w:val="28"/>
          <w:rtl/>
        </w:rPr>
        <w:t>) عند مستوى دلالة (0</w:t>
      </w:r>
      <w:r w:rsidR="0017338D">
        <w:rPr>
          <w:rFonts w:ascii="Simplified Arabic" w:hAnsi="Simplified Arabic" w:cs="Simplified Arabic" w:hint="cs"/>
          <w:sz w:val="28"/>
          <w:szCs w:val="28"/>
          <w:rtl/>
        </w:rPr>
        <w:t>،</w:t>
      </w:r>
      <w:r w:rsidR="00C2774D">
        <w:rPr>
          <w:rFonts w:ascii="Simplified Arabic" w:hAnsi="Simplified Arabic" w:cs="Simplified Arabic" w:hint="cs"/>
          <w:sz w:val="28"/>
          <w:szCs w:val="28"/>
          <w:rtl/>
        </w:rPr>
        <w:t>05) ودرجة حرية (399) مما يدل على وجود فرق دال إحصائياً لصالح المتوسط الفرضي والجدول (2) يوضح ذلك .</w:t>
      </w:r>
    </w:p>
    <w:p w:rsidR="00E41221" w:rsidRPr="00E41221" w:rsidRDefault="00C2774D" w:rsidP="0077479B">
      <w:pPr>
        <w:spacing w:after="0" w:line="240" w:lineRule="auto"/>
        <w:jc w:val="center"/>
        <w:rPr>
          <w:rFonts w:ascii="Simplified Arabic" w:hAnsi="Simplified Arabic" w:cs="Simplified Arabic"/>
          <w:b/>
          <w:bCs/>
          <w:sz w:val="28"/>
          <w:szCs w:val="28"/>
          <w:rtl/>
        </w:rPr>
      </w:pPr>
      <w:r w:rsidRPr="00E41221">
        <w:rPr>
          <w:rFonts w:ascii="Simplified Arabic" w:hAnsi="Simplified Arabic" w:cs="Simplified Arabic" w:hint="cs"/>
          <w:b/>
          <w:bCs/>
          <w:sz w:val="28"/>
          <w:szCs w:val="28"/>
          <w:rtl/>
        </w:rPr>
        <w:t xml:space="preserve">جدول (2) </w:t>
      </w:r>
    </w:p>
    <w:p w:rsidR="00C2774D" w:rsidRDefault="00C2774D" w:rsidP="0077479B">
      <w:pPr>
        <w:spacing w:after="0" w:line="240" w:lineRule="auto"/>
        <w:jc w:val="center"/>
        <w:rPr>
          <w:rFonts w:ascii="Simplified Arabic" w:hAnsi="Simplified Arabic" w:cs="Simplified Arabic"/>
          <w:b/>
          <w:bCs/>
          <w:sz w:val="28"/>
          <w:szCs w:val="28"/>
          <w:rtl/>
        </w:rPr>
      </w:pPr>
      <w:r w:rsidRPr="00E41221">
        <w:rPr>
          <w:rFonts w:ascii="Simplified Arabic" w:hAnsi="Simplified Arabic" w:cs="Simplified Arabic" w:hint="cs"/>
          <w:b/>
          <w:bCs/>
          <w:sz w:val="28"/>
          <w:szCs w:val="28"/>
          <w:rtl/>
        </w:rPr>
        <w:t>نتائج (</w:t>
      </w:r>
      <w:r w:rsidRPr="00E41221">
        <w:rPr>
          <w:rFonts w:ascii="Simplified Arabic" w:hAnsi="Simplified Arabic" w:cs="Simplified Arabic"/>
          <w:b/>
          <w:bCs/>
          <w:sz w:val="28"/>
          <w:szCs w:val="28"/>
        </w:rPr>
        <w:t>T-test</w:t>
      </w:r>
      <w:r w:rsidRPr="00E41221">
        <w:rPr>
          <w:rFonts w:ascii="Simplified Arabic" w:hAnsi="Simplified Arabic" w:cs="Simplified Arabic" w:hint="cs"/>
          <w:b/>
          <w:bCs/>
          <w:sz w:val="28"/>
          <w:szCs w:val="28"/>
          <w:rtl/>
        </w:rPr>
        <w:t>) بين المتوسط الحسابي والمتوسط الفرضي لعينة البحث على مقياس أحداث الحياة الضاغطة</w:t>
      </w:r>
    </w:p>
    <w:tbl>
      <w:tblPr>
        <w:tblStyle w:val="a4"/>
        <w:bidiVisual/>
        <w:tblW w:w="841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4"/>
        <w:gridCol w:w="1228"/>
        <w:gridCol w:w="1271"/>
        <w:gridCol w:w="992"/>
        <w:gridCol w:w="1411"/>
        <w:gridCol w:w="1116"/>
        <w:gridCol w:w="1452"/>
      </w:tblGrid>
      <w:tr w:rsidR="00E41221" w:rsidTr="006C1682">
        <w:trPr>
          <w:trHeight w:val="243"/>
        </w:trPr>
        <w:tc>
          <w:tcPr>
            <w:tcW w:w="944" w:type="dxa"/>
            <w:vMerge w:val="restart"/>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العينة</w:t>
            </w:r>
          </w:p>
        </w:tc>
        <w:tc>
          <w:tcPr>
            <w:tcW w:w="1228" w:type="dxa"/>
            <w:vMerge w:val="restart"/>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المتوسط</w:t>
            </w:r>
          </w:p>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الحسابي</w:t>
            </w:r>
          </w:p>
        </w:tc>
        <w:tc>
          <w:tcPr>
            <w:tcW w:w="1271" w:type="dxa"/>
            <w:vMerge w:val="restart"/>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الانحراف</w:t>
            </w:r>
          </w:p>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المعياري</w:t>
            </w:r>
          </w:p>
        </w:tc>
        <w:tc>
          <w:tcPr>
            <w:tcW w:w="992" w:type="dxa"/>
            <w:vMerge w:val="restart"/>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المتوسط</w:t>
            </w:r>
          </w:p>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الفرضي</w:t>
            </w:r>
          </w:p>
        </w:tc>
        <w:tc>
          <w:tcPr>
            <w:tcW w:w="2527" w:type="dxa"/>
            <w:gridSpan w:val="2"/>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القيمة التائية</w:t>
            </w:r>
          </w:p>
        </w:tc>
        <w:tc>
          <w:tcPr>
            <w:tcW w:w="1452" w:type="dxa"/>
            <w:vMerge w:val="restart"/>
            <w:shd w:val="clear" w:color="auto" w:fill="A6A6A6" w:themeFill="background1" w:themeFillShade="A6"/>
            <w:vAlign w:val="center"/>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مستوى الدلالة(0.05)</w:t>
            </w:r>
          </w:p>
        </w:tc>
      </w:tr>
      <w:tr w:rsidR="00E41221" w:rsidTr="006C1682">
        <w:trPr>
          <w:trHeight w:val="270"/>
        </w:trPr>
        <w:tc>
          <w:tcPr>
            <w:tcW w:w="944" w:type="dxa"/>
            <w:vMerge/>
            <w:shd w:val="clear" w:color="auto" w:fill="A6A6A6" w:themeFill="background1" w:themeFillShade="A6"/>
          </w:tcPr>
          <w:p w:rsidR="00E41221" w:rsidRDefault="00E41221" w:rsidP="006C1682">
            <w:pPr>
              <w:spacing w:after="120"/>
              <w:jc w:val="center"/>
              <w:rPr>
                <w:rFonts w:ascii="Simplified Arabic" w:hAnsi="Simplified Arabic" w:cs="Simplified Arabic"/>
                <w:sz w:val="28"/>
                <w:szCs w:val="28"/>
                <w:rtl/>
              </w:rPr>
            </w:pPr>
          </w:p>
        </w:tc>
        <w:tc>
          <w:tcPr>
            <w:tcW w:w="1228" w:type="dxa"/>
            <w:vMerge/>
            <w:shd w:val="clear" w:color="auto" w:fill="A6A6A6" w:themeFill="background1" w:themeFillShade="A6"/>
          </w:tcPr>
          <w:p w:rsidR="00E41221" w:rsidRDefault="00E41221" w:rsidP="006C1682">
            <w:pPr>
              <w:spacing w:after="120"/>
              <w:jc w:val="center"/>
              <w:rPr>
                <w:rFonts w:ascii="Simplified Arabic" w:hAnsi="Simplified Arabic" w:cs="Simplified Arabic"/>
                <w:sz w:val="28"/>
                <w:szCs w:val="28"/>
                <w:rtl/>
              </w:rPr>
            </w:pPr>
          </w:p>
        </w:tc>
        <w:tc>
          <w:tcPr>
            <w:tcW w:w="1271" w:type="dxa"/>
            <w:vMerge/>
            <w:shd w:val="clear" w:color="auto" w:fill="A6A6A6" w:themeFill="background1" w:themeFillShade="A6"/>
          </w:tcPr>
          <w:p w:rsidR="00E41221" w:rsidRDefault="00E41221" w:rsidP="006C1682">
            <w:pPr>
              <w:spacing w:after="120"/>
              <w:jc w:val="center"/>
              <w:rPr>
                <w:rFonts w:ascii="Simplified Arabic" w:hAnsi="Simplified Arabic" w:cs="Simplified Arabic"/>
                <w:sz w:val="28"/>
                <w:szCs w:val="28"/>
                <w:rtl/>
              </w:rPr>
            </w:pPr>
          </w:p>
        </w:tc>
        <w:tc>
          <w:tcPr>
            <w:tcW w:w="992" w:type="dxa"/>
            <w:vMerge/>
            <w:shd w:val="clear" w:color="auto" w:fill="A6A6A6" w:themeFill="background1" w:themeFillShade="A6"/>
          </w:tcPr>
          <w:p w:rsidR="00E41221" w:rsidRDefault="00E41221" w:rsidP="006C1682">
            <w:pPr>
              <w:spacing w:after="120"/>
              <w:jc w:val="center"/>
              <w:rPr>
                <w:rFonts w:ascii="Simplified Arabic" w:hAnsi="Simplified Arabic" w:cs="Simplified Arabic"/>
                <w:sz w:val="28"/>
                <w:szCs w:val="28"/>
                <w:rtl/>
              </w:rPr>
            </w:pPr>
          </w:p>
        </w:tc>
        <w:tc>
          <w:tcPr>
            <w:tcW w:w="1411" w:type="dxa"/>
            <w:shd w:val="clear" w:color="auto" w:fill="A6A6A6" w:themeFill="background1" w:themeFillShade="A6"/>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المحسوبة</w:t>
            </w:r>
          </w:p>
        </w:tc>
        <w:tc>
          <w:tcPr>
            <w:tcW w:w="1116" w:type="dxa"/>
            <w:shd w:val="clear" w:color="auto" w:fill="A6A6A6" w:themeFill="background1" w:themeFillShade="A6"/>
          </w:tcPr>
          <w:p w:rsidR="00E41221" w:rsidRPr="00E41221" w:rsidRDefault="00E41221" w:rsidP="006C1682">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الجدولية</w:t>
            </w:r>
          </w:p>
        </w:tc>
        <w:tc>
          <w:tcPr>
            <w:tcW w:w="1452" w:type="dxa"/>
            <w:vMerge/>
            <w:shd w:val="clear" w:color="auto" w:fill="A6A6A6" w:themeFill="background1" w:themeFillShade="A6"/>
          </w:tcPr>
          <w:p w:rsidR="00E41221" w:rsidRDefault="00E41221" w:rsidP="006C1682">
            <w:pPr>
              <w:spacing w:after="120"/>
              <w:jc w:val="center"/>
              <w:rPr>
                <w:rFonts w:ascii="Simplified Arabic" w:hAnsi="Simplified Arabic" w:cs="Simplified Arabic"/>
                <w:sz w:val="28"/>
                <w:szCs w:val="28"/>
                <w:rtl/>
              </w:rPr>
            </w:pPr>
          </w:p>
        </w:tc>
      </w:tr>
      <w:tr w:rsidR="00E41221" w:rsidRPr="0077479B" w:rsidTr="006C1682">
        <w:trPr>
          <w:trHeight w:val="333"/>
        </w:trPr>
        <w:tc>
          <w:tcPr>
            <w:tcW w:w="944" w:type="dxa"/>
          </w:tcPr>
          <w:p w:rsidR="00E41221" w:rsidRPr="0077479B" w:rsidRDefault="00E41221" w:rsidP="006C1682">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400</w:t>
            </w:r>
          </w:p>
        </w:tc>
        <w:tc>
          <w:tcPr>
            <w:tcW w:w="1228" w:type="dxa"/>
          </w:tcPr>
          <w:p w:rsidR="00E41221" w:rsidRPr="0077479B" w:rsidRDefault="0036535D" w:rsidP="006C1682">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6</w:t>
            </w:r>
            <w:r w:rsidR="0005716D">
              <w:rPr>
                <w:rFonts w:ascii="Simplified Arabic" w:hAnsi="Simplified Arabic" w:cs="Simplified Arabic" w:hint="cs"/>
                <w:b/>
                <w:bCs/>
                <w:sz w:val="24"/>
                <w:szCs w:val="24"/>
                <w:rtl/>
              </w:rPr>
              <w:t>0,67</w:t>
            </w:r>
          </w:p>
        </w:tc>
        <w:tc>
          <w:tcPr>
            <w:tcW w:w="1271" w:type="dxa"/>
          </w:tcPr>
          <w:p w:rsidR="00E41221" w:rsidRPr="0077479B" w:rsidRDefault="0005716D" w:rsidP="006C1682">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9,34</w:t>
            </w:r>
          </w:p>
        </w:tc>
        <w:tc>
          <w:tcPr>
            <w:tcW w:w="992" w:type="dxa"/>
          </w:tcPr>
          <w:p w:rsidR="00E41221" w:rsidRPr="0077479B" w:rsidRDefault="00E41221" w:rsidP="006C1682">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75</w:t>
            </w:r>
          </w:p>
        </w:tc>
        <w:tc>
          <w:tcPr>
            <w:tcW w:w="1411" w:type="dxa"/>
          </w:tcPr>
          <w:p w:rsidR="00E41221" w:rsidRPr="0077479B" w:rsidRDefault="0036535D" w:rsidP="006C1682">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30,68</w:t>
            </w:r>
          </w:p>
        </w:tc>
        <w:tc>
          <w:tcPr>
            <w:tcW w:w="1116" w:type="dxa"/>
          </w:tcPr>
          <w:p w:rsidR="00E41221" w:rsidRPr="0077479B" w:rsidRDefault="00E41221" w:rsidP="006C1682">
            <w:pPr>
              <w:spacing w:after="120"/>
              <w:jc w:val="center"/>
              <w:rPr>
                <w:rFonts w:ascii="Simplified Arabic" w:hAnsi="Simplified Arabic" w:cs="Simplified Arabic"/>
                <w:b/>
                <w:bCs/>
                <w:sz w:val="24"/>
                <w:szCs w:val="24"/>
                <w:rtl/>
              </w:rPr>
            </w:pPr>
            <w:r w:rsidRPr="0077479B">
              <w:rPr>
                <w:rFonts w:ascii="Simplified Arabic" w:hAnsi="Simplified Arabic" w:cs="Simplified Arabic" w:hint="cs"/>
                <w:b/>
                <w:bCs/>
                <w:sz w:val="24"/>
                <w:szCs w:val="24"/>
                <w:rtl/>
              </w:rPr>
              <w:t>1،96</w:t>
            </w:r>
          </w:p>
        </w:tc>
        <w:tc>
          <w:tcPr>
            <w:tcW w:w="1452" w:type="dxa"/>
          </w:tcPr>
          <w:p w:rsidR="00E41221" w:rsidRPr="0077479B" w:rsidRDefault="0036535D" w:rsidP="006C1682">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غير </w:t>
            </w:r>
            <w:r w:rsidR="00E41221" w:rsidRPr="0077479B">
              <w:rPr>
                <w:rFonts w:ascii="Simplified Arabic" w:hAnsi="Simplified Arabic" w:cs="Simplified Arabic" w:hint="cs"/>
                <w:b/>
                <w:bCs/>
                <w:sz w:val="24"/>
                <w:szCs w:val="24"/>
                <w:rtl/>
              </w:rPr>
              <w:t>دالة</w:t>
            </w:r>
            <w:r>
              <w:rPr>
                <w:rFonts w:ascii="Simplified Arabic" w:hAnsi="Simplified Arabic" w:cs="Simplified Arabic" w:hint="cs"/>
                <w:b/>
                <w:bCs/>
                <w:sz w:val="24"/>
                <w:szCs w:val="24"/>
                <w:rtl/>
              </w:rPr>
              <w:t xml:space="preserve"> احصائيا</w:t>
            </w:r>
          </w:p>
        </w:tc>
      </w:tr>
    </w:tbl>
    <w:p w:rsidR="00C2774D" w:rsidRDefault="00E7521A" w:rsidP="00044B62">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00C2774D">
        <w:rPr>
          <w:rFonts w:ascii="Simplified Arabic" w:hAnsi="Simplified Arabic" w:cs="Simplified Arabic" w:hint="cs"/>
          <w:sz w:val="28"/>
          <w:szCs w:val="28"/>
          <w:rtl/>
        </w:rPr>
        <w:t>تضح من الجدول السابق ا</w:t>
      </w:r>
      <w:r w:rsidR="0014035A">
        <w:rPr>
          <w:rFonts w:ascii="Simplified Arabic" w:hAnsi="Simplified Arabic" w:cs="Simplified Arabic" w:hint="cs"/>
          <w:sz w:val="28"/>
          <w:szCs w:val="28"/>
          <w:rtl/>
        </w:rPr>
        <w:t xml:space="preserve">نخفاض مستوى استراتيجيات الحياة الضاغطة لدى المرأة </w:t>
      </w:r>
      <w:r w:rsidR="00044B62">
        <w:rPr>
          <w:rFonts w:ascii="Simplified Arabic" w:hAnsi="Simplified Arabic" w:cs="Simplified Arabic" w:hint="cs"/>
          <w:sz w:val="28"/>
          <w:szCs w:val="28"/>
          <w:rtl/>
        </w:rPr>
        <w:t xml:space="preserve">الانبارية </w:t>
      </w:r>
      <w:r w:rsidR="0014035A">
        <w:rPr>
          <w:rFonts w:ascii="Simplified Arabic" w:hAnsi="Simplified Arabic" w:cs="Simplified Arabic" w:hint="cs"/>
          <w:sz w:val="28"/>
          <w:szCs w:val="28"/>
          <w:rtl/>
        </w:rPr>
        <w:t xml:space="preserve"> وبنسب متفاوتة</w:t>
      </w:r>
      <w:r w:rsidR="0017338D">
        <w:rPr>
          <w:rFonts w:ascii="Simplified Arabic" w:hAnsi="Simplified Arabic" w:cs="Simplified Arabic" w:hint="cs"/>
          <w:sz w:val="28"/>
          <w:szCs w:val="28"/>
          <w:rtl/>
        </w:rPr>
        <w:t xml:space="preserve">، </w:t>
      </w:r>
      <w:r w:rsidR="0014035A">
        <w:rPr>
          <w:rFonts w:ascii="Simplified Arabic" w:hAnsi="Simplified Arabic" w:cs="Simplified Arabic" w:hint="cs"/>
          <w:sz w:val="28"/>
          <w:szCs w:val="28"/>
          <w:rtl/>
        </w:rPr>
        <w:t>والسبب يعود إلى أن أحداث الحياة تتعرض للنسيان إذا تجاوزت الفترة الستة أشهر حسب دراسة (عرب</w:t>
      </w:r>
      <w:r w:rsidR="0017338D">
        <w:rPr>
          <w:rFonts w:ascii="Simplified Arabic" w:hAnsi="Simplified Arabic" w:cs="Simplified Arabic" w:hint="cs"/>
          <w:sz w:val="28"/>
          <w:szCs w:val="28"/>
          <w:rtl/>
        </w:rPr>
        <w:t>،</w:t>
      </w:r>
      <w:r w:rsidR="0014035A">
        <w:rPr>
          <w:rFonts w:ascii="Simplified Arabic" w:hAnsi="Simplified Arabic" w:cs="Simplified Arabic" w:hint="cs"/>
          <w:sz w:val="28"/>
          <w:szCs w:val="28"/>
          <w:rtl/>
        </w:rPr>
        <w:t>1989) .</w:t>
      </w:r>
    </w:p>
    <w:p w:rsidR="00836CC3" w:rsidRPr="00836CC3" w:rsidRDefault="0014035A" w:rsidP="002B04E5">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ويرجح الباحثان انخفاض مستوى الأحداث الضاغطة لدى عينة البحث إلى ارتفاع مستوى الصمود النفسي لديهم والذي يمكن عينة البحث من مواجهة أحداث الحياة الضاغطة فتعامل المرأة المستفيدة مع أحداث الحياة الضاغطة بواقية والتصدي لها بما يلائمها وبما يضمن الانتفاع من ايجابياتها والوقاية من سلبياتها .</w:t>
      </w:r>
    </w:p>
    <w:p w:rsidR="00E7521A" w:rsidRDefault="00D163E7" w:rsidP="002B04E5">
      <w:pPr>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الهدف الثالث : التعرف على العلاقة بين الصمود النفسي واستراتيجيات الحياة الضاغطة لدى المرأة </w:t>
      </w:r>
      <w:r w:rsidR="002B04E5">
        <w:rPr>
          <w:rFonts w:ascii="Simplified Arabic" w:hAnsi="Simplified Arabic" w:cs="Simplified Arabic" w:hint="cs"/>
          <w:b/>
          <w:bCs/>
          <w:sz w:val="28"/>
          <w:szCs w:val="28"/>
          <w:rtl/>
        </w:rPr>
        <w:t>الانبارية</w:t>
      </w:r>
      <w:r>
        <w:rPr>
          <w:rFonts w:ascii="Simplified Arabic" w:hAnsi="Simplified Arabic" w:cs="Simplified Arabic" w:hint="cs"/>
          <w:b/>
          <w:bCs/>
          <w:sz w:val="28"/>
          <w:szCs w:val="28"/>
          <w:rtl/>
        </w:rPr>
        <w:t xml:space="preserve"> </w:t>
      </w:r>
    </w:p>
    <w:p w:rsidR="00D163E7" w:rsidRPr="00E7521A" w:rsidRDefault="00D163E7" w:rsidP="002B04E5">
      <w:pPr>
        <w:spacing w:after="120" w:line="240" w:lineRule="auto"/>
        <w:ind w:firstLine="746"/>
        <w:jc w:val="both"/>
        <w:rPr>
          <w:rFonts w:ascii="Simplified Arabic" w:hAnsi="Simplified Arabic" w:cs="Simplified Arabic"/>
          <w:b/>
          <w:bCs/>
          <w:sz w:val="28"/>
          <w:szCs w:val="28"/>
          <w:rtl/>
        </w:rPr>
      </w:pPr>
      <w:r>
        <w:rPr>
          <w:rFonts w:ascii="Simplified Arabic" w:hAnsi="Simplified Arabic" w:cs="Simplified Arabic" w:hint="cs"/>
          <w:sz w:val="28"/>
          <w:szCs w:val="28"/>
          <w:rtl/>
        </w:rPr>
        <w:t>لتحقيق هذا الهدف تم استخدام معامل ارتباط بيرسون بين درجات أفراد عينة البحث على مقياس الصمود النفسي ودرجاتهم على مقياس استراتيجيات الحياة الضاغطة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 بلغ معامل الارتباط (-0</w:t>
      </w:r>
      <w:r w:rsidR="0017338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175) وباستخدام الاختبار التائي لعينتين مستقلتين حيث بلغت القيمة </w:t>
      </w:r>
      <w:r>
        <w:rPr>
          <w:rFonts w:ascii="Simplified Arabic" w:hAnsi="Simplified Arabic" w:cs="Simplified Arabic" w:hint="cs"/>
          <w:sz w:val="28"/>
          <w:szCs w:val="28"/>
          <w:rtl/>
        </w:rPr>
        <w:lastRenderedPageBreak/>
        <w:t>التائية المحسوبة (</w:t>
      </w:r>
      <w:r w:rsidR="002B04E5">
        <w:rPr>
          <w:rFonts w:ascii="Simplified Arabic" w:hAnsi="Simplified Arabic" w:cs="Simplified Arabic" w:hint="cs"/>
          <w:sz w:val="28"/>
          <w:szCs w:val="28"/>
          <w:rtl/>
        </w:rPr>
        <w:t>5,89) وهي أكبر من</w:t>
      </w:r>
      <w:r>
        <w:rPr>
          <w:rFonts w:ascii="Simplified Arabic" w:hAnsi="Simplified Arabic" w:cs="Simplified Arabic" w:hint="cs"/>
          <w:sz w:val="28"/>
          <w:szCs w:val="28"/>
          <w:rtl/>
        </w:rPr>
        <w:t xml:space="preserve"> القيمة التائية الجدولية البالغة (</w:t>
      </w:r>
      <w:r w:rsidR="002B04E5">
        <w:rPr>
          <w:rFonts w:ascii="Simplified Arabic" w:hAnsi="Simplified Arabic" w:cs="Simplified Arabic" w:hint="cs"/>
          <w:sz w:val="28"/>
          <w:szCs w:val="28"/>
          <w:rtl/>
        </w:rPr>
        <w:t>1,96</w:t>
      </w:r>
      <w:r>
        <w:rPr>
          <w:rFonts w:ascii="Simplified Arabic" w:hAnsi="Simplified Arabic" w:cs="Simplified Arabic" w:hint="cs"/>
          <w:sz w:val="28"/>
          <w:szCs w:val="28"/>
          <w:rtl/>
        </w:rPr>
        <w:t>) عند مستوى دلالة (</w:t>
      </w:r>
      <w:r w:rsidR="002B04E5">
        <w:rPr>
          <w:rFonts w:ascii="Simplified Arabic" w:hAnsi="Simplified Arabic" w:cs="Simplified Arabic" w:hint="cs"/>
          <w:sz w:val="28"/>
          <w:szCs w:val="28"/>
          <w:rtl/>
        </w:rPr>
        <w:t>0,05</w:t>
      </w:r>
      <w:r>
        <w:rPr>
          <w:rFonts w:ascii="Simplified Arabic" w:hAnsi="Simplified Arabic" w:cs="Simplified Arabic" w:hint="cs"/>
          <w:sz w:val="28"/>
          <w:szCs w:val="28"/>
          <w:rtl/>
        </w:rPr>
        <w:t>) ودرجة حرية (398) والجدول (3) يوضح ذلك .</w:t>
      </w:r>
    </w:p>
    <w:p w:rsidR="00E41221" w:rsidRPr="00E41221" w:rsidRDefault="00D163E7" w:rsidP="0077479B">
      <w:pPr>
        <w:spacing w:after="0" w:line="240" w:lineRule="auto"/>
        <w:jc w:val="center"/>
        <w:rPr>
          <w:rFonts w:ascii="Simplified Arabic" w:hAnsi="Simplified Arabic" w:cs="Simplified Arabic"/>
          <w:b/>
          <w:bCs/>
          <w:sz w:val="28"/>
          <w:szCs w:val="28"/>
          <w:rtl/>
        </w:rPr>
      </w:pPr>
      <w:r w:rsidRPr="00E41221">
        <w:rPr>
          <w:rFonts w:ascii="Simplified Arabic" w:hAnsi="Simplified Arabic" w:cs="Simplified Arabic" w:hint="cs"/>
          <w:b/>
          <w:bCs/>
          <w:sz w:val="28"/>
          <w:szCs w:val="28"/>
          <w:rtl/>
        </w:rPr>
        <w:t xml:space="preserve">جدول (3) </w:t>
      </w:r>
    </w:p>
    <w:p w:rsidR="00D163E7" w:rsidRDefault="00304BF7" w:rsidP="0077479B">
      <w:pPr>
        <w:spacing w:after="0" w:line="240" w:lineRule="auto"/>
        <w:jc w:val="center"/>
        <w:rPr>
          <w:rFonts w:ascii="Simplified Arabic" w:hAnsi="Simplified Arabic" w:cs="Simplified Arabic"/>
          <w:b/>
          <w:bCs/>
          <w:sz w:val="28"/>
          <w:szCs w:val="28"/>
          <w:rtl/>
        </w:rPr>
      </w:pPr>
      <w:r w:rsidRPr="00E41221">
        <w:rPr>
          <w:rFonts w:ascii="Simplified Arabic" w:hAnsi="Simplified Arabic" w:cs="Simplified Arabic" w:hint="cs"/>
          <w:b/>
          <w:bCs/>
          <w:sz w:val="28"/>
          <w:szCs w:val="28"/>
          <w:rtl/>
        </w:rPr>
        <w:t xml:space="preserve">معامل الارتباط والقيمة التائية بين الصمود النفسي واستراتيجيات الحياة الضاغطة لدى عينة البحث </w:t>
      </w:r>
    </w:p>
    <w:tbl>
      <w:tblPr>
        <w:tblStyle w:val="a4"/>
        <w:bidiVisual/>
        <w:tblW w:w="0" w:type="auto"/>
        <w:tblInd w:w="-23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01"/>
        <w:gridCol w:w="1080"/>
        <w:gridCol w:w="1467"/>
        <w:gridCol w:w="1087"/>
        <w:gridCol w:w="834"/>
        <w:gridCol w:w="1106"/>
        <w:gridCol w:w="991"/>
        <w:gridCol w:w="1193"/>
      </w:tblGrid>
      <w:tr w:rsidR="00304BF7" w:rsidRPr="00E41221" w:rsidTr="00E41221">
        <w:trPr>
          <w:trHeight w:val="433"/>
        </w:trPr>
        <w:tc>
          <w:tcPr>
            <w:tcW w:w="1001" w:type="dxa"/>
            <w:vMerge w:val="restart"/>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العينة</w:t>
            </w:r>
          </w:p>
        </w:tc>
        <w:tc>
          <w:tcPr>
            <w:tcW w:w="2547" w:type="dxa"/>
            <w:gridSpan w:val="2"/>
            <w:vMerge w:val="restart"/>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المتغيرات</w:t>
            </w:r>
          </w:p>
        </w:tc>
        <w:tc>
          <w:tcPr>
            <w:tcW w:w="1087" w:type="dxa"/>
            <w:vMerge w:val="restart"/>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معامل الارتباط</w:t>
            </w:r>
          </w:p>
        </w:tc>
        <w:tc>
          <w:tcPr>
            <w:tcW w:w="834" w:type="dxa"/>
            <w:vMerge w:val="restart"/>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درجة الحرية</w:t>
            </w:r>
          </w:p>
        </w:tc>
        <w:tc>
          <w:tcPr>
            <w:tcW w:w="2097" w:type="dxa"/>
            <w:gridSpan w:val="2"/>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القيمة التائية</w:t>
            </w:r>
          </w:p>
        </w:tc>
        <w:tc>
          <w:tcPr>
            <w:tcW w:w="1193" w:type="dxa"/>
            <w:vMerge w:val="restart"/>
            <w:shd w:val="clear" w:color="auto" w:fill="A6A6A6" w:themeFill="background1" w:themeFillShade="A6"/>
            <w:vAlign w:val="center"/>
          </w:tcPr>
          <w:p w:rsidR="00304BF7" w:rsidRPr="00E41221" w:rsidRDefault="00E41221" w:rsidP="00E41221">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مستوى الدلالة (0.05</w:t>
            </w:r>
            <w:r w:rsidR="00304BF7" w:rsidRPr="00E41221">
              <w:rPr>
                <w:rFonts w:ascii="Simplified Arabic" w:hAnsi="Simplified Arabic" w:cs="Simplified Arabic" w:hint="cs"/>
                <w:b/>
                <w:bCs/>
                <w:sz w:val="24"/>
                <w:szCs w:val="24"/>
                <w:rtl/>
              </w:rPr>
              <w:t>)</w:t>
            </w:r>
          </w:p>
        </w:tc>
      </w:tr>
      <w:tr w:rsidR="00304BF7" w:rsidRPr="00E41221" w:rsidTr="0077479B">
        <w:trPr>
          <w:trHeight w:val="468"/>
        </w:trPr>
        <w:tc>
          <w:tcPr>
            <w:tcW w:w="1001" w:type="dxa"/>
            <w:vMerge/>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p>
        </w:tc>
        <w:tc>
          <w:tcPr>
            <w:tcW w:w="2547" w:type="dxa"/>
            <w:gridSpan w:val="2"/>
            <w:vMerge/>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p>
        </w:tc>
        <w:tc>
          <w:tcPr>
            <w:tcW w:w="1087" w:type="dxa"/>
            <w:vMerge/>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p>
        </w:tc>
        <w:tc>
          <w:tcPr>
            <w:tcW w:w="834" w:type="dxa"/>
            <w:vMerge/>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p>
        </w:tc>
        <w:tc>
          <w:tcPr>
            <w:tcW w:w="1106" w:type="dxa"/>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المحسوبة</w:t>
            </w:r>
          </w:p>
        </w:tc>
        <w:tc>
          <w:tcPr>
            <w:tcW w:w="991" w:type="dxa"/>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الجدولية</w:t>
            </w:r>
          </w:p>
        </w:tc>
        <w:tc>
          <w:tcPr>
            <w:tcW w:w="1193" w:type="dxa"/>
            <w:vMerge/>
            <w:shd w:val="clear" w:color="auto" w:fill="A6A6A6" w:themeFill="background1" w:themeFillShade="A6"/>
            <w:vAlign w:val="center"/>
          </w:tcPr>
          <w:p w:rsidR="00304BF7" w:rsidRPr="00E41221" w:rsidRDefault="00304BF7" w:rsidP="00E41221">
            <w:pPr>
              <w:spacing w:after="120"/>
              <w:jc w:val="center"/>
              <w:rPr>
                <w:rFonts w:ascii="Simplified Arabic" w:hAnsi="Simplified Arabic" w:cs="Simplified Arabic"/>
                <w:b/>
                <w:bCs/>
                <w:sz w:val="24"/>
                <w:szCs w:val="24"/>
                <w:rtl/>
              </w:rPr>
            </w:pPr>
          </w:p>
        </w:tc>
      </w:tr>
      <w:tr w:rsidR="00304BF7" w:rsidRPr="00E41221" w:rsidTr="00E41221">
        <w:trPr>
          <w:trHeight w:val="1064"/>
        </w:trPr>
        <w:tc>
          <w:tcPr>
            <w:tcW w:w="1001"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400</w:t>
            </w:r>
          </w:p>
        </w:tc>
        <w:tc>
          <w:tcPr>
            <w:tcW w:w="1080"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الصمود النفسي</w:t>
            </w:r>
          </w:p>
        </w:tc>
        <w:tc>
          <w:tcPr>
            <w:tcW w:w="1467"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استراتيجيات الحياة الضاغطة</w:t>
            </w:r>
          </w:p>
        </w:tc>
        <w:tc>
          <w:tcPr>
            <w:tcW w:w="1087"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-0</w:t>
            </w:r>
            <w:r w:rsidR="0017338D" w:rsidRPr="00E41221">
              <w:rPr>
                <w:rFonts w:ascii="Simplified Arabic" w:hAnsi="Simplified Arabic" w:cs="Simplified Arabic" w:hint="cs"/>
                <w:b/>
                <w:bCs/>
                <w:sz w:val="24"/>
                <w:szCs w:val="24"/>
                <w:rtl/>
              </w:rPr>
              <w:t>،</w:t>
            </w:r>
            <w:r w:rsidRPr="00E41221">
              <w:rPr>
                <w:rFonts w:ascii="Simplified Arabic" w:hAnsi="Simplified Arabic" w:cs="Simplified Arabic" w:hint="cs"/>
                <w:b/>
                <w:bCs/>
                <w:sz w:val="24"/>
                <w:szCs w:val="24"/>
                <w:rtl/>
              </w:rPr>
              <w:t>175</w:t>
            </w:r>
          </w:p>
        </w:tc>
        <w:tc>
          <w:tcPr>
            <w:tcW w:w="834"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398</w:t>
            </w:r>
          </w:p>
        </w:tc>
        <w:tc>
          <w:tcPr>
            <w:tcW w:w="1106" w:type="dxa"/>
            <w:vAlign w:val="center"/>
          </w:tcPr>
          <w:p w:rsidR="00304BF7" w:rsidRPr="00E41221" w:rsidRDefault="009B0FC8" w:rsidP="009B0FC8">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5,89</w:t>
            </w:r>
          </w:p>
        </w:tc>
        <w:tc>
          <w:tcPr>
            <w:tcW w:w="991" w:type="dxa"/>
            <w:vAlign w:val="center"/>
          </w:tcPr>
          <w:p w:rsidR="00304BF7" w:rsidRPr="00E41221" w:rsidRDefault="009B0FC8" w:rsidP="009B0FC8">
            <w:pPr>
              <w:tabs>
                <w:tab w:val="center" w:pos="387"/>
              </w:tabs>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1,96</w:t>
            </w:r>
          </w:p>
        </w:tc>
        <w:tc>
          <w:tcPr>
            <w:tcW w:w="1193" w:type="dxa"/>
            <w:vAlign w:val="center"/>
          </w:tcPr>
          <w:p w:rsidR="00304BF7" w:rsidRPr="00E41221" w:rsidRDefault="00304BF7" w:rsidP="00E41221">
            <w:pPr>
              <w:spacing w:after="120"/>
              <w:jc w:val="center"/>
              <w:rPr>
                <w:rFonts w:ascii="Simplified Arabic" w:hAnsi="Simplified Arabic" w:cs="Simplified Arabic"/>
                <w:b/>
                <w:bCs/>
                <w:sz w:val="24"/>
                <w:szCs w:val="24"/>
                <w:rtl/>
              </w:rPr>
            </w:pPr>
            <w:r w:rsidRPr="00E41221">
              <w:rPr>
                <w:rFonts w:ascii="Simplified Arabic" w:hAnsi="Simplified Arabic" w:cs="Simplified Arabic" w:hint="cs"/>
                <w:b/>
                <w:bCs/>
                <w:sz w:val="24"/>
                <w:szCs w:val="24"/>
                <w:rtl/>
              </w:rPr>
              <w:t>دالة</w:t>
            </w:r>
          </w:p>
        </w:tc>
      </w:tr>
    </w:tbl>
    <w:p w:rsidR="00E7521A" w:rsidRDefault="00EA12F6" w:rsidP="00E7521A">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يتضح من الجدول السابق أنه توجد علاقة ارتباطيه سالبة بين الصمود النفسي واستراتيجيات الحياة الضاغطة حيث أن قيمة معامل الارتباط دالة إحصائياً بالسالب</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أي أنه كلما ينخفض مستوى استراتيجيات الحياة الضاغطة يرتفع مستو</w:t>
      </w:r>
      <w:r w:rsidR="00E7521A">
        <w:rPr>
          <w:rFonts w:ascii="Simplified Arabic" w:hAnsi="Simplified Arabic" w:cs="Simplified Arabic" w:hint="cs"/>
          <w:sz w:val="28"/>
          <w:szCs w:val="28"/>
          <w:rtl/>
        </w:rPr>
        <w:t>ى الصمود النفسي لدى عينة البحث.</w:t>
      </w:r>
    </w:p>
    <w:p w:rsidR="00836CC3" w:rsidRDefault="00EA12F6" w:rsidP="009B0FC8">
      <w:pPr>
        <w:spacing w:after="120" w:line="240" w:lineRule="auto"/>
        <w:ind w:firstLine="746"/>
        <w:jc w:val="both"/>
        <w:rPr>
          <w:rFonts w:ascii="Simplified Arabic" w:hAnsi="Simplified Arabic" w:cs="Simplified Arabic"/>
          <w:sz w:val="28"/>
          <w:szCs w:val="28"/>
          <w:rtl/>
        </w:rPr>
      </w:pPr>
      <w:r>
        <w:rPr>
          <w:rFonts w:ascii="Simplified Arabic" w:hAnsi="Simplified Arabic" w:cs="Simplified Arabic" w:hint="cs"/>
          <w:sz w:val="28"/>
          <w:szCs w:val="28"/>
          <w:rtl/>
        </w:rPr>
        <w:t>ويعتبر الباحثان هذه النتيجة مؤشر طبيعي للعلاقة بين متغير ايجابي يتمثل في الصمود النفسي ومتغير سلبي وهو استراتيجيات الحياة الضاغطة حيث كلما تعرضت المرأة لاستراتيجيات ضاغطة يرتفع مستوى الصمود النفسي وذلك يساعدها على مو</w:t>
      </w:r>
      <w:r w:rsidR="00E7521A">
        <w:rPr>
          <w:rFonts w:ascii="Simplified Arabic" w:hAnsi="Simplified Arabic" w:cs="Simplified Arabic" w:hint="cs"/>
          <w:sz w:val="28"/>
          <w:szCs w:val="28"/>
          <w:rtl/>
        </w:rPr>
        <w:t>اجهة تحديات الحياة وتحي المصاعب</w:t>
      </w:r>
      <w:r>
        <w:rPr>
          <w:rFonts w:ascii="Simplified Arabic" w:hAnsi="Simplified Arabic" w:cs="Simplified Arabic" w:hint="cs"/>
          <w:sz w:val="28"/>
          <w:szCs w:val="28"/>
          <w:rtl/>
        </w:rPr>
        <w:t>.</w:t>
      </w:r>
    </w:p>
    <w:p w:rsidR="00EA12F6" w:rsidRPr="00E7521A" w:rsidRDefault="00EA12F6" w:rsidP="0017338D">
      <w:pPr>
        <w:spacing w:after="120" w:line="240" w:lineRule="auto"/>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t>التوصيات</w:t>
      </w:r>
    </w:p>
    <w:p w:rsidR="00EA12F6" w:rsidRDefault="00EA12F6" w:rsidP="0017338D">
      <w:pPr>
        <w:pStyle w:val="a3"/>
        <w:numPr>
          <w:ilvl w:val="0"/>
          <w:numId w:val="10"/>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t>وضع خطط وبرامج وقائية وتنموية تستند إلى ما لديم من مصادر قوة بهدف تعزيز الصمود النفسي .</w:t>
      </w:r>
    </w:p>
    <w:p w:rsidR="00EA12F6" w:rsidRDefault="00687524" w:rsidP="0017338D">
      <w:pPr>
        <w:pStyle w:val="a3"/>
        <w:numPr>
          <w:ilvl w:val="0"/>
          <w:numId w:val="10"/>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t>إعداد برامج تدريبية لمقاومة الضغوط وإدارة الوقت بتطوير مهارات التعامل عند المرأة وتعريفهن بمصادر الضغط التي تواجهها في الحياة .</w:t>
      </w:r>
    </w:p>
    <w:p w:rsidR="00687524" w:rsidRDefault="00687524" w:rsidP="0017338D">
      <w:pPr>
        <w:pStyle w:val="a3"/>
        <w:numPr>
          <w:ilvl w:val="0"/>
          <w:numId w:val="10"/>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t>زيادة الاهتمام بهذه الشريحة وتذليل العقبات التي تواجهها كون علاج استراتيجيات الحياة الضاغطة لا يتم بالتخلص منها أو تجنبها أو استبعادها فلكل فرد نصيبه منها بدرجة متفاوتة وإنما يتم بالتعايش الايجابي معها ومعالجة نتائجها السلبية .</w:t>
      </w:r>
    </w:p>
    <w:p w:rsidR="00E50451" w:rsidRPr="00E50451" w:rsidRDefault="00E50451" w:rsidP="0017338D">
      <w:pPr>
        <w:pStyle w:val="a3"/>
        <w:numPr>
          <w:ilvl w:val="0"/>
          <w:numId w:val="10"/>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توجيه النساء وإرشادهن بطريقة توضح لهن أن الحياة لا بد وأن تكون فيها مشكلات وأحداث ضاغطة وعليهن مواجهتها بأساليب واستراتيجيات مناسبة .</w:t>
      </w:r>
    </w:p>
    <w:p w:rsidR="00687524" w:rsidRPr="00E7521A" w:rsidRDefault="00687524" w:rsidP="0017338D">
      <w:pPr>
        <w:spacing w:after="120" w:line="240" w:lineRule="auto"/>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t>المقترحات</w:t>
      </w:r>
    </w:p>
    <w:p w:rsidR="00687524" w:rsidRDefault="00687524" w:rsidP="0017338D">
      <w:pPr>
        <w:pStyle w:val="a3"/>
        <w:numPr>
          <w:ilvl w:val="0"/>
          <w:numId w:val="11"/>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t>إعداد برامج إرشادية لتنمية الصمود النفسي في مواجهة استراتيجيات الحياة الضاغطة .</w:t>
      </w:r>
    </w:p>
    <w:p w:rsidR="00E50451" w:rsidRDefault="00E50451" w:rsidP="0017338D">
      <w:pPr>
        <w:pStyle w:val="a3"/>
        <w:numPr>
          <w:ilvl w:val="0"/>
          <w:numId w:val="11"/>
        </w:numPr>
        <w:spacing w:after="120" w:line="240" w:lineRule="auto"/>
        <w:rPr>
          <w:rFonts w:ascii="Simplified Arabic" w:hAnsi="Simplified Arabic" w:cs="Simplified Arabic"/>
          <w:sz w:val="28"/>
          <w:szCs w:val="28"/>
        </w:rPr>
      </w:pPr>
      <w:r>
        <w:rPr>
          <w:rFonts w:ascii="Simplified Arabic" w:hAnsi="Simplified Arabic" w:cs="Simplified Arabic" w:hint="cs"/>
          <w:sz w:val="28"/>
          <w:szCs w:val="28"/>
          <w:rtl/>
        </w:rPr>
        <w:t>المقارنة بين استراتيجيات الحياة الضاغطة والمستوى المعيشي المرتفع والمنخفض لدى النساء .</w:t>
      </w:r>
    </w:p>
    <w:p w:rsidR="003021CE" w:rsidRDefault="003021CE" w:rsidP="0017338D">
      <w:pPr>
        <w:spacing w:after="120" w:line="240" w:lineRule="auto"/>
        <w:rPr>
          <w:rFonts w:ascii="Simplified Arabic" w:hAnsi="Simplified Arabic" w:cs="Simplified Arabic"/>
          <w:sz w:val="28"/>
          <w:szCs w:val="28"/>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1140F" w:rsidRDefault="0031140F" w:rsidP="0017338D">
      <w:pPr>
        <w:spacing w:after="120" w:line="240" w:lineRule="auto"/>
        <w:jc w:val="center"/>
        <w:rPr>
          <w:rFonts w:ascii="Simplified Arabic" w:hAnsi="Simplified Arabic" w:cs="Simplified Arabic"/>
          <w:b/>
          <w:bCs/>
          <w:sz w:val="32"/>
          <w:szCs w:val="32"/>
          <w:rtl/>
        </w:rPr>
      </w:pPr>
    </w:p>
    <w:p w:rsidR="003021CE" w:rsidRPr="00E7521A" w:rsidRDefault="003021CE" w:rsidP="0017338D">
      <w:pPr>
        <w:spacing w:after="120" w:line="240" w:lineRule="auto"/>
        <w:jc w:val="center"/>
        <w:rPr>
          <w:rFonts w:ascii="Simplified Arabic" w:hAnsi="Simplified Arabic" w:cs="Simplified Arabic"/>
          <w:b/>
          <w:bCs/>
          <w:sz w:val="36"/>
          <w:szCs w:val="36"/>
          <w:rtl/>
        </w:rPr>
      </w:pPr>
      <w:r w:rsidRPr="00E7521A">
        <w:rPr>
          <w:rFonts w:ascii="Simplified Arabic" w:hAnsi="Simplified Arabic" w:cs="Simplified Arabic" w:hint="cs"/>
          <w:b/>
          <w:bCs/>
          <w:sz w:val="36"/>
          <w:szCs w:val="36"/>
          <w:rtl/>
        </w:rPr>
        <w:t>المصادر</w:t>
      </w:r>
    </w:p>
    <w:p w:rsidR="003021CE" w:rsidRDefault="003021CE"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ابراهيم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لطفي عبد الباسط (1994) </w:t>
      </w:r>
      <w:r>
        <w:rPr>
          <w:rFonts w:ascii="Simplified Arabic" w:hAnsi="Simplified Arabic" w:cs="Simplified Arabic" w:hint="cs"/>
          <w:b/>
          <w:bCs/>
          <w:sz w:val="28"/>
          <w:szCs w:val="28"/>
          <w:rtl/>
        </w:rPr>
        <w:t>مقياس تحمل الضغط</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مكتبة الانجلو المصرية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القاهرة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 .</w:t>
      </w:r>
    </w:p>
    <w:p w:rsidR="003021CE" w:rsidRDefault="003021CE"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ابراهيم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هبة سامي (2009) </w:t>
      </w:r>
      <w:r>
        <w:rPr>
          <w:rFonts w:ascii="Simplified Arabic" w:hAnsi="Simplified Arabic" w:cs="Simplified Arabic" w:hint="cs"/>
          <w:b/>
          <w:bCs/>
          <w:sz w:val="28"/>
          <w:szCs w:val="28"/>
          <w:rtl/>
        </w:rPr>
        <w:t>المرونة الايجابية وعلاقتها بوجهة الضبط لدى عينة من الشباب الجامعي</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رسالة ماجستير غير منشورة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كلية التربية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عين شمس</w:t>
      </w:r>
      <w:r w:rsidR="0017338D">
        <w:rPr>
          <w:rFonts w:ascii="Simplified Arabic" w:hAnsi="Simplified Arabic" w:cs="Simplified Arabic" w:hint="cs"/>
          <w:sz w:val="28"/>
          <w:szCs w:val="28"/>
          <w:rtl/>
        </w:rPr>
        <w:t xml:space="preserve">، </w:t>
      </w:r>
      <w:r w:rsidR="00CF7C77">
        <w:rPr>
          <w:rFonts w:ascii="Simplified Arabic" w:hAnsi="Simplified Arabic" w:cs="Simplified Arabic" w:hint="cs"/>
          <w:sz w:val="28"/>
          <w:szCs w:val="28"/>
          <w:rtl/>
        </w:rPr>
        <w:t>مصر</w:t>
      </w:r>
      <w:r>
        <w:rPr>
          <w:rFonts w:ascii="Simplified Arabic" w:hAnsi="Simplified Arabic" w:cs="Simplified Arabic" w:hint="cs"/>
          <w:sz w:val="28"/>
          <w:szCs w:val="28"/>
          <w:rtl/>
        </w:rPr>
        <w:t>.</w:t>
      </w:r>
    </w:p>
    <w:p w:rsidR="008D5405" w:rsidRDefault="008D5405"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ابو حسين</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سناء محمد (</w:t>
      </w:r>
      <w:r w:rsidR="000B6294">
        <w:rPr>
          <w:rFonts w:ascii="Simplified Arabic" w:hAnsi="Simplified Arabic" w:cs="Simplified Arabic" w:hint="cs"/>
          <w:sz w:val="28"/>
          <w:szCs w:val="28"/>
          <w:rtl/>
        </w:rPr>
        <w:t xml:space="preserve">2012) </w:t>
      </w:r>
      <w:r w:rsidR="000B6294">
        <w:rPr>
          <w:rFonts w:ascii="Simplified Arabic" w:hAnsi="Simplified Arabic" w:cs="Simplified Arabic" w:hint="cs"/>
          <w:b/>
          <w:bCs/>
          <w:sz w:val="28"/>
          <w:szCs w:val="28"/>
          <w:rtl/>
        </w:rPr>
        <w:t>الصلابة النفسية والامل وعلاقتهما بالاعراض</w:t>
      </w:r>
      <w:r w:rsidR="00836CC3">
        <w:rPr>
          <w:rFonts w:ascii="Simplified Arabic" w:hAnsi="Simplified Arabic" w:cs="Simplified Arabic" w:hint="cs"/>
          <w:b/>
          <w:bCs/>
          <w:sz w:val="28"/>
          <w:szCs w:val="28"/>
          <w:rtl/>
        </w:rPr>
        <w:t xml:space="preserve"> </w:t>
      </w:r>
      <w:r w:rsidR="000B6294">
        <w:rPr>
          <w:rFonts w:ascii="Simplified Arabic" w:hAnsi="Simplified Arabic" w:cs="Simplified Arabic" w:hint="cs"/>
          <w:b/>
          <w:bCs/>
          <w:sz w:val="28"/>
          <w:szCs w:val="28"/>
          <w:rtl/>
        </w:rPr>
        <w:t>السيكوسوماتية لدى الامهات المدمرة منازلهن في محافظة شمال غزة</w:t>
      </w:r>
      <w:r w:rsidR="0017338D">
        <w:rPr>
          <w:rFonts w:ascii="Simplified Arabic" w:hAnsi="Simplified Arabic" w:cs="Simplified Arabic" w:hint="cs"/>
          <w:b/>
          <w:bCs/>
          <w:sz w:val="28"/>
          <w:szCs w:val="28"/>
          <w:rtl/>
        </w:rPr>
        <w:t xml:space="preserve">، </w:t>
      </w:r>
      <w:r w:rsidR="000B6294">
        <w:rPr>
          <w:rFonts w:ascii="Simplified Arabic" w:hAnsi="Simplified Arabic" w:cs="Simplified Arabic" w:hint="cs"/>
          <w:sz w:val="28"/>
          <w:szCs w:val="28"/>
          <w:rtl/>
        </w:rPr>
        <w:t>رسالة ماجستير غير منشورة</w:t>
      </w:r>
      <w:r w:rsidR="0017338D">
        <w:rPr>
          <w:rFonts w:ascii="Simplified Arabic" w:hAnsi="Simplified Arabic" w:cs="Simplified Arabic" w:hint="cs"/>
          <w:sz w:val="28"/>
          <w:szCs w:val="28"/>
          <w:rtl/>
        </w:rPr>
        <w:t xml:space="preserve">، </w:t>
      </w:r>
      <w:r w:rsidR="000B6294">
        <w:rPr>
          <w:rFonts w:ascii="Simplified Arabic" w:hAnsi="Simplified Arabic" w:cs="Simplified Arabic" w:hint="cs"/>
          <w:sz w:val="28"/>
          <w:szCs w:val="28"/>
          <w:rtl/>
        </w:rPr>
        <w:t>كلية التربية</w:t>
      </w:r>
      <w:r w:rsidR="0017338D">
        <w:rPr>
          <w:rFonts w:ascii="Simplified Arabic" w:hAnsi="Simplified Arabic" w:cs="Simplified Arabic" w:hint="cs"/>
          <w:sz w:val="28"/>
          <w:szCs w:val="28"/>
          <w:rtl/>
        </w:rPr>
        <w:t xml:space="preserve">، </w:t>
      </w:r>
      <w:r w:rsidR="000B6294">
        <w:rPr>
          <w:rFonts w:ascii="Simplified Arabic" w:hAnsi="Simplified Arabic" w:cs="Simplified Arabic" w:hint="cs"/>
          <w:sz w:val="28"/>
          <w:szCs w:val="28"/>
          <w:rtl/>
        </w:rPr>
        <w:t>جامعة الازهر</w:t>
      </w:r>
      <w:r w:rsidR="0017338D">
        <w:rPr>
          <w:rFonts w:ascii="Simplified Arabic" w:hAnsi="Simplified Arabic" w:cs="Simplified Arabic" w:hint="cs"/>
          <w:sz w:val="28"/>
          <w:szCs w:val="28"/>
          <w:rtl/>
        </w:rPr>
        <w:t xml:space="preserve">، </w:t>
      </w:r>
      <w:r w:rsidR="000B6294">
        <w:rPr>
          <w:rFonts w:ascii="Simplified Arabic" w:hAnsi="Simplified Arabic" w:cs="Simplified Arabic" w:hint="cs"/>
          <w:sz w:val="28"/>
          <w:szCs w:val="28"/>
          <w:rtl/>
        </w:rPr>
        <w:t>مصر .</w:t>
      </w:r>
    </w:p>
    <w:p w:rsidR="008D5405" w:rsidRDefault="008D5405"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ابو حمود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عدنان محمد (2009) </w:t>
      </w:r>
      <w:r>
        <w:rPr>
          <w:rFonts w:ascii="Simplified Arabic" w:hAnsi="Simplified Arabic" w:cs="Simplified Arabic" w:hint="cs"/>
          <w:b/>
          <w:bCs/>
          <w:sz w:val="28"/>
          <w:szCs w:val="28"/>
          <w:rtl/>
        </w:rPr>
        <w:t>مستوى الضغوط النفسية وعلاقته بدوران العمل كما يراه الموظفون في مركز محافظة البلقاء في الاردن</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مجلة ابحاث اليرموك</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سلسلة العلوم الانسانية والاجتماعية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المجلد 7</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العدد3</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الاردن .</w:t>
      </w:r>
    </w:p>
    <w:p w:rsidR="003021CE" w:rsidRDefault="003021CE"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الاعسر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صفاء (2010) </w:t>
      </w:r>
      <w:r>
        <w:rPr>
          <w:rFonts w:ascii="Simplified Arabic" w:hAnsi="Simplified Arabic" w:cs="Simplified Arabic" w:hint="cs"/>
          <w:b/>
          <w:bCs/>
          <w:sz w:val="28"/>
          <w:szCs w:val="28"/>
          <w:rtl/>
        </w:rPr>
        <w:t>الصمود من منظور علم النفس الايجابي</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مجلة الجمعية المصرية للدراسات النفسية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العدد77 .</w:t>
      </w:r>
    </w:p>
    <w:p w:rsidR="003021CE" w:rsidRDefault="003021CE"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الاغا</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ريهام (2011) </w:t>
      </w:r>
      <w:r>
        <w:rPr>
          <w:rFonts w:ascii="Simplified Arabic" w:hAnsi="Simplified Arabic" w:cs="Simplified Arabic" w:hint="cs"/>
          <w:b/>
          <w:bCs/>
          <w:sz w:val="28"/>
          <w:szCs w:val="28"/>
          <w:rtl/>
        </w:rPr>
        <w:t>التنبؤ بالسلوك الاجتماعي للنساء الارامل في ضوء بعض المتغيرات النفسية</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رسالة ماجستير غير منشورة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كلية التربية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الجامعة الاسلامية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غزة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فلسطين .</w:t>
      </w:r>
    </w:p>
    <w:p w:rsidR="00941811" w:rsidRDefault="00941811"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بسيوني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سوزان صدقة (2006) </w:t>
      </w:r>
      <w:r>
        <w:rPr>
          <w:rFonts w:ascii="Simplified Arabic" w:hAnsi="Simplified Arabic" w:cs="Simplified Arabic" w:hint="cs"/>
          <w:b/>
          <w:bCs/>
          <w:sz w:val="28"/>
          <w:szCs w:val="28"/>
          <w:rtl/>
        </w:rPr>
        <w:t>الشعور بالسعادة وعلاقتها بكل من احداث الحياة الضاغطة والمساندة الاجتماعية لدى عينة من طالبات الجامعة</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مجلة كلية الاداب</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المنصور</w:t>
      </w:r>
      <w:r w:rsidR="008F1DC1">
        <w:rPr>
          <w:rFonts w:ascii="Simplified Arabic" w:hAnsi="Simplified Arabic" w:cs="Simplified Arabic" w:hint="cs"/>
          <w:sz w:val="28"/>
          <w:szCs w:val="28"/>
          <w:rtl/>
        </w:rPr>
        <w:t>ة</w:t>
      </w:r>
      <w:r w:rsidR="0017338D">
        <w:rPr>
          <w:rFonts w:ascii="Simplified Arabic" w:hAnsi="Simplified Arabic" w:cs="Simplified Arabic" w:hint="cs"/>
          <w:sz w:val="28"/>
          <w:szCs w:val="28"/>
          <w:rtl/>
        </w:rPr>
        <w:t xml:space="preserve">، </w:t>
      </w:r>
      <w:r w:rsidR="008F1DC1">
        <w:rPr>
          <w:rFonts w:ascii="Simplified Arabic" w:hAnsi="Simplified Arabic" w:cs="Simplified Arabic" w:hint="cs"/>
          <w:sz w:val="28"/>
          <w:szCs w:val="28"/>
          <w:rtl/>
        </w:rPr>
        <w:t>ملحق العدد الثامن والثلاثين</w:t>
      </w:r>
      <w:r w:rsidR="0017338D">
        <w:rPr>
          <w:rFonts w:ascii="Simplified Arabic" w:hAnsi="Simplified Arabic" w:cs="Simplified Arabic" w:hint="cs"/>
          <w:sz w:val="28"/>
          <w:szCs w:val="28"/>
          <w:rtl/>
        </w:rPr>
        <w:t xml:space="preserve">، </w:t>
      </w:r>
      <w:r w:rsidR="008F1DC1">
        <w:rPr>
          <w:rFonts w:ascii="Simplified Arabic" w:hAnsi="Simplified Arabic" w:cs="Simplified Arabic" w:hint="cs"/>
          <w:sz w:val="28"/>
          <w:szCs w:val="28"/>
          <w:rtl/>
        </w:rPr>
        <w:t>مصر .</w:t>
      </w:r>
    </w:p>
    <w:p w:rsidR="00CF7C77" w:rsidRPr="008F1DC1" w:rsidRDefault="00CF7C77" w:rsidP="0017338D">
      <w:pPr>
        <w:pStyle w:val="a3"/>
        <w:numPr>
          <w:ilvl w:val="0"/>
          <w:numId w:val="12"/>
        </w:numPr>
        <w:spacing w:after="120" w:line="240" w:lineRule="auto"/>
        <w:jc w:val="both"/>
        <w:rPr>
          <w:rFonts w:ascii="Simplified Arabic" w:hAnsi="Simplified Arabic" w:cs="Simplified Arabic"/>
          <w:sz w:val="28"/>
          <w:szCs w:val="28"/>
        </w:rPr>
      </w:pPr>
      <w:r w:rsidRPr="008F1DC1">
        <w:rPr>
          <w:rFonts w:ascii="Simplified Arabic" w:hAnsi="Simplified Arabic" w:cs="Simplified Arabic" w:hint="cs"/>
          <w:sz w:val="28"/>
          <w:szCs w:val="28"/>
          <w:rtl/>
        </w:rPr>
        <w:t>الحسين</w:t>
      </w:r>
      <w:r w:rsidR="0017338D">
        <w:rPr>
          <w:rFonts w:ascii="Simplified Arabic" w:hAnsi="Simplified Arabic" w:cs="Simplified Arabic" w:hint="cs"/>
          <w:sz w:val="28"/>
          <w:szCs w:val="28"/>
          <w:rtl/>
        </w:rPr>
        <w:t xml:space="preserve">، </w:t>
      </w:r>
      <w:r w:rsidRPr="008F1DC1">
        <w:rPr>
          <w:rFonts w:ascii="Simplified Arabic" w:hAnsi="Simplified Arabic" w:cs="Simplified Arabic" w:hint="cs"/>
          <w:sz w:val="28"/>
          <w:szCs w:val="28"/>
          <w:rtl/>
        </w:rPr>
        <w:t xml:space="preserve">بشرى عبد (2011) </w:t>
      </w:r>
      <w:r w:rsidRPr="008F1DC1">
        <w:rPr>
          <w:rFonts w:ascii="Simplified Arabic" w:hAnsi="Simplified Arabic" w:cs="Simplified Arabic" w:hint="cs"/>
          <w:b/>
          <w:bCs/>
          <w:sz w:val="28"/>
          <w:szCs w:val="28"/>
          <w:rtl/>
        </w:rPr>
        <w:t>المشكلات التي تعاني منها المرأة العراقية الارملة في ظل الظروف الراهنة</w:t>
      </w:r>
      <w:r w:rsidR="0017338D">
        <w:rPr>
          <w:rFonts w:ascii="Simplified Arabic" w:hAnsi="Simplified Arabic" w:cs="Simplified Arabic" w:hint="cs"/>
          <w:b/>
          <w:bCs/>
          <w:sz w:val="28"/>
          <w:szCs w:val="28"/>
          <w:rtl/>
        </w:rPr>
        <w:t xml:space="preserve">، </w:t>
      </w:r>
      <w:r w:rsidRPr="008F1DC1">
        <w:rPr>
          <w:rFonts w:ascii="Simplified Arabic" w:hAnsi="Simplified Arabic" w:cs="Simplified Arabic" w:hint="cs"/>
          <w:b/>
          <w:bCs/>
          <w:sz w:val="28"/>
          <w:szCs w:val="28"/>
          <w:rtl/>
        </w:rPr>
        <w:t>مجلة البحوث التربوية والنفسية (211-136) .</w:t>
      </w:r>
    </w:p>
    <w:p w:rsidR="008F1DC1" w:rsidRDefault="008F1DC1" w:rsidP="0017338D">
      <w:pPr>
        <w:pStyle w:val="a3"/>
        <w:numPr>
          <w:ilvl w:val="0"/>
          <w:numId w:val="12"/>
        </w:numPr>
        <w:spacing w:after="120" w:line="240" w:lineRule="auto"/>
        <w:jc w:val="both"/>
        <w:rPr>
          <w:rFonts w:ascii="Simplified Arabic" w:hAnsi="Simplified Arabic" w:cs="Simplified Arabic"/>
          <w:sz w:val="28"/>
          <w:szCs w:val="28"/>
        </w:rPr>
      </w:pPr>
      <w:r w:rsidRPr="008F1DC1">
        <w:rPr>
          <w:rFonts w:ascii="Simplified Arabic" w:hAnsi="Simplified Arabic" w:cs="Simplified Arabic" w:hint="cs"/>
          <w:sz w:val="28"/>
          <w:szCs w:val="28"/>
          <w:rtl/>
        </w:rPr>
        <w:t>حلاوة</w:t>
      </w:r>
      <w:r w:rsidR="0017338D">
        <w:rPr>
          <w:rFonts w:ascii="Simplified Arabic" w:hAnsi="Simplified Arabic" w:cs="Simplified Arabic" w:hint="cs"/>
          <w:sz w:val="28"/>
          <w:szCs w:val="28"/>
          <w:rtl/>
        </w:rPr>
        <w:t xml:space="preserve">، </w:t>
      </w:r>
      <w:r w:rsidRPr="008F1DC1">
        <w:rPr>
          <w:rFonts w:ascii="Simplified Arabic" w:hAnsi="Simplified Arabic" w:cs="Simplified Arabic" w:hint="cs"/>
          <w:sz w:val="28"/>
          <w:szCs w:val="28"/>
          <w:rtl/>
        </w:rPr>
        <w:t xml:space="preserve">محمد سعيد (2013) </w:t>
      </w:r>
      <w:r>
        <w:rPr>
          <w:rFonts w:ascii="Simplified Arabic" w:hAnsi="Simplified Arabic" w:cs="Simplified Arabic" w:hint="cs"/>
          <w:b/>
          <w:bCs/>
          <w:sz w:val="28"/>
          <w:szCs w:val="28"/>
          <w:rtl/>
        </w:rPr>
        <w:t xml:space="preserve">الطريق الى المرونة النفسية </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اطفال الخليج ذوي الاحتياجات الخاصة .</w:t>
      </w:r>
      <w:r>
        <w:rPr>
          <w:rFonts w:ascii="Simplified Arabic" w:hAnsi="Simplified Arabic" w:cs="Simplified Arabic"/>
          <w:sz w:val="28"/>
          <w:szCs w:val="28"/>
        </w:rPr>
        <w:t>www.gulfkids</w:t>
      </w:r>
      <w:r>
        <w:rPr>
          <w:rFonts w:ascii="Simplified Arabic" w:hAnsi="Simplified Arabic" w:cs="Simplified Arabic" w:hint="cs"/>
          <w:sz w:val="28"/>
          <w:szCs w:val="28"/>
          <w:rtl/>
        </w:rPr>
        <w:t xml:space="preserve"> .</w:t>
      </w:r>
    </w:p>
    <w:p w:rsidR="008D5405" w:rsidRPr="008D5405" w:rsidRDefault="008D5405"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السلطان</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ابتسام محمود محمد (2008) </w:t>
      </w:r>
      <w:r>
        <w:rPr>
          <w:rFonts w:ascii="Simplified Arabic" w:hAnsi="Simplified Arabic" w:cs="Simplified Arabic" w:hint="cs"/>
          <w:b/>
          <w:bCs/>
          <w:sz w:val="28"/>
          <w:szCs w:val="28"/>
          <w:rtl/>
        </w:rPr>
        <w:t>المساندة الاجتماعية واحداث الحياة الضاغطة وعلاقتها بالتوافق النفسي والاجتماعي لدى طلبة الجامعة</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اطروحة دكتوراه منشورة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كلية التربية- ابن الهيثم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بغداد .</w:t>
      </w:r>
    </w:p>
    <w:p w:rsidR="00941811" w:rsidRDefault="00941811"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عبد الباسط</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لطفي (1994) </w:t>
      </w:r>
      <w:r>
        <w:rPr>
          <w:rFonts w:ascii="Simplified Arabic" w:hAnsi="Simplified Arabic" w:cs="Simplified Arabic" w:hint="cs"/>
          <w:b/>
          <w:bCs/>
          <w:sz w:val="28"/>
          <w:szCs w:val="28"/>
          <w:rtl/>
        </w:rPr>
        <w:t>مقياس عمليات تحمل الضغوط</w:t>
      </w:r>
      <w:r w:rsidR="0017338D">
        <w:rPr>
          <w:rFonts w:ascii="Simplified Arabic" w:hAnsi="Simplified Arabic" w:cs="Simplified Arabic" w:hint="cs"/>
          <w:b/>
          <w:bCs/>
          <w:sz w:val="28"/>
          <w:szCs w:val="28"/>
          <w:rtl/>
        </w:rPr>
        <w:t xml:space="preserve">، </w:t>
      </w:r>
      <w:r w:rsidRPr="00941811">
        <w:rPr>
          <w:rFonts w:ascii="Simplified Arabic" w:hAnsi="Simplified Arabic" w:cs="Simplified Arabic" w:hint="cs"/>
          <w:sz w:val="28"/>
          <w:szCs w:val="28"/>
          <w:rtl/>
        </w:rPr>
        <w:t>كراسة تعليمية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مكتبة الانجلو المصرية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القاهرة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 .</w:t>
      </w:r>
    </w:p>
    <w:p w:rsidR="008F1DC1" w:rsidRDefault="008F1DC1"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عطية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محمد احمد (2011) </w:t>
      </w:r>
      <w:r>
        <w:rPr>
          <w:rFonts w:ascii="Simplified Arabic" w:hAnsi="Simplified Arabic" w:cs="Simplified Arabic" w:hint="cs"/>
          <w:b/>
          <w:bCs/>
          <w:sz w:val="28"/>
          <w:szCs w:val="28"/>
          <w:rtl/>
        </w:rPr>
        <w:t>الصمود الاكاديمي وعلاقته بتقدير الذات لدى عينة من طلاب التعليم المفتوح</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دراسات نفسية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مجلد 21</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عدد4.</w:t>
      </w:r>
    </w:p>
    <w:p w:rsidR="008A5EF7" w:rsidRDefault="008A5EF7"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علام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رجاء (2010) </w:t>
      </w:r>
      <w:r>
        <w:rPr>
          <w:rFonts w:ascii="Simplified Arabic" w:hAnsi="Simplified Arabic" w:cs="Simplified Arabic" w:hint="cs"/>
          <w:b/>
          <w:bCs/>
          <w:sz w:val="28"/>
          <w:szCs w:val="28"/>
          <w:rtl/>
        </w:rPr>
        <w:t>مناهج البحث في العلوم النفسية والتربوية</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دار النشر للجامعات</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القاهرة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 .</w:t>
      </w:r>
    </w:p>
    <w:p w:rsidR="008A5EF7" w:rsidRDefault="008A5EF7"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غرب</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مازن كامل (1989) </w:t>
      </w:r>
      <w:r>
        <w:rPr>
          <w:rFonts w:ascii="Simplified Arabic" w:hAnsi="Simplified Arabic" w:cs="Simplified Arabic" w:hint="cs"/>
          <w:b/>
          <w:bCs/>
          <w:sz w:val="28"/>
          <w:szCs w:val="28"/>
          <w:rtl/>
        </w:rPr>
        <w:t>ضغوط الحياة وعلاقتها بالظهار</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رسالة ماجستير غير منشورة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كلية الاداب</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بغداد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العراق .</w:t>
      </w:r>
    </w:p>
    <w:p w:rsidR="008D5405" w:rsidRDefault="008D5405"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الغيافي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أحمد بن عبدالله بن محمد (2012) </w:t>
      </w:r>
      <w:r>
        <w:rPr>
          <w:rFonts w:ascii="Simplified Arabic" w:hAnsi="Simplified Arabic" w:cs="Simplified Arabic" w:hint="cs"/>
          <w:b/>
          <w:bCs/>
          <w:sz w:val="28"/>
          <w:szCs w:val="28"/>
          <w:rtl/>
        </w:rPr>
        <w:t>الصلابة النفسية وأحداث الحياة الضاغطة لدى عينة من الطلاب الأيتام</w:t>
      </w:r>
      <w:r w:rsidRPr="008D5405">
        <w:rPr>
          <w:rFonts w:ascii="Simplified Arabic" w:hAnsi="Simplified Arabic" w:cs="Simplified Arabic" w:hint="cs"/>
          <w:b/>
          <w:bCs/>
          <w:sz w:val="28"/>
          <w:szCs w:val="28"/>
          <w:rtl/>
        </w:rPr>
        <w:t xml:space="preserve"> والعاديين</w:t>
      </w:r>
      <w:r>
        <w:rPr>
          <w:rFonts w:ascii="Simplified Arabic" w:hAnsi="Simplified Arabic" w:cs="Simplified Arabic" w:hint="cs"/>
          <w:b/>
          <w:bCs/>
          <w:sz w:val="28"/>
          <w:szCs w:val="28"/>
          <w:rtl/>
        </w:rPr>
        <w:t xml:space="preserve"> بمدينة مكة المكرمة ومحافظة الليث</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رسالة ماجستير غير منشورة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ام القرى</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المملكة العربية السعودية .</w:t>
      </w:r>
    </w:p>
    <w:p w:rsidR="00941811" w:rsidRDefault="00CF7C77"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فايد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حسين (1998) </w:t>
      </w:r>
      <w:r>
        <w:rPr>
          <w:rFonts w:ascii="Simplified Arabic" w:hAnsi="Simplified Arabic" w:cs="Simplified Arabic" w:hint="cs"/>
          <w:b/>
          <w:bCs/>
          <w:sz w:val="28"/>
          <w:szCs w:val="28"/>
          <w:rtl/>
        </w:rPr>
        <w:t xml:space="preserve">الدور الدينامي للمساندة الاجتماعية </w:t>
      </w:r>
      <w:r w:rsidR="00941811">
        <w:rPr>
          <w:rFonts w:ascii="Simplified Arabic" w:hAnsi="Simplified Arabic" w:cs="Simplified Arabic" w:hint="cs"/>
          <w:b/>
          <w:bCs/>
          <w:sz w:val="28"/>
          <w:szCs w:val="28"/>
          <w:rtl/>
        </w:rPr>
        <w:t>في العلاقة بين ضغوط الحياة المرتفعة والاعراض الاكتئابية</w:t>
      </w:r>
      <w:r w:rsidR="0017338D">
        <w:rPr>
          <w:rFonts w:ascii="Simplified Arabic" w:hAnsi="Simplified Arabic" w:cs="Simplified Arabic" w:hint="cs"/>
          <w:b/>
          <w:bCs/>
          <w:sz w:val="28"/>
          <w:szCs w:val="28"/>
          <w:rtl/>
        </w:rPr>
        <w:t xml:space="preserve">، </w:t>
      </w:r>
      <w:r w:rsidR="00941811" w:rsidRPr="00941811">
        <w:rPr>
          <w:rFonts w:ascii="Simplified Arabic" w:hAnsi="Simplified Arabic" w:cs="Simplified Arabic" w:hint="cs"/>
          <w:sz w:val="28"/>
          <w:szCs w:val="28"/>
          <w:rtl/>
        </w:rPr>
        <w:t>مجلة دراسة نفسية</w:t>
      </w:r>
      <w:r w:rsidR="00941811">
        <w:rPr>
          <w:rFonts w:ascii="Simplified Arabic" w:hAnsi="Simplified Arabic" w:cs="Simplified Arabic" w:hint="cs"/>
          <w:sz w:val="28"/>
          <w:szCs w:val="28"/>
          <w:rtl/>
        </w:rPr>
        <w:t xml:space="preserve"> مكتبة الانجلو المصرية</w:t>
      </w:r>
      <w:r w:rsidR="0017338D">
        <w:rPr>
          <w:rFonts w:ascii="Simplified Arabic" w:hAnsi="Simplified Arabic" w:cs="Simplified Arabic" w:hint="cs"/>
          <w:sz w:val="28"/>
          <w:szCs w:val="28"/>
          <w:rtl/>
        </w:rPr>
        <w:t xml:space="preserve">، </w:t>
      </w:r>
      <w:r w:rsidR="00941811">
        <w:rPr>
          <w:rFonts w:ascii="Simplified Arabic" w:hAnsi="Simplified Arabic" w:cs="Simplified Arabic" w:hint="cs"/>
          <w:sz w:val="28"/>
          <w:szCs w:val="28"/>
          <w:rtl/>
        </w:rPr>
        <w:t>القاهرة</w:t>
      </w:r>
      <w:r w:rsidR="0017338D">
        <w:rPr>
          <w:rFonts w:ascii="Simplified Arabic" w:hAnsi="Simplified Arabic" w:cs="Simplified Arabic" w:hint="cs"/>
          <w:sz w:val="28"/>
          <w:szCs w:val="28"/>
          <w:rtl/>
        </w:rPr>
        <w:t xml:space="preserve">، </w:t>
      </w:r>
      <w:r w:rsidR="00941811">
        <w:rPr>
          <w:rFonts w:ascii="Simplified Arabic" w:hAnsi="Simplified Arabic" w:cs="Simplified Arabic" w:hint="cs"/>
          <w:sz w:val="28"/>
          <w:szCs w:val="28"/>
          <w:rtl/>
        </w:rPr>
        <w:t>مصر .</w:t>
      </w:r>
    </w:p>
    <w:p w:rsidR="00455070" w:rsidRDefault="00455070"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فايد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فريد علي (2013)</w:t>
      </w:r>
      <w:r>
        <w:rPr>
          <w:rFonts w:ascii="Simplified Arabic" w:hAnsi="Simplified Arabic" w:cs="Simplified Arabic" w:hint="cs"/>
          <w:b/>
          <w:bCs/>
          <w:sz w:val="28"/>
          <w:szCs w:val="28"/>
          <w:rtl/>
        </w:rPr>
        <w:t>بعض العوامل الاجتماعية والديموجرافية</w:t>
      </w:r>
      <w:r w:rsidR="00A24F9A">
        <w:rPr>
          <w:rFonts w:ascii="Simplified Arabic" w:hAnsi="Simplified Arabic" w:cs="Simplified Arabic" w:hint="cs"/>
          <w:b/>
          <w:bCs/>
          <w:sz w:val="28"/>
          <w:szCs w:val="28"/>
          <w:rtl/>
        </w:rPr>
        <w:t xml:space="preserve"> </w:t>
      </w:r>
      <w:r w:rsidRPr="00455070">
        <w:rPr>
          <w:rFonts w:ascii="Simplified Arabic" w:hAnsi="Simplified Arabic" w:cs="Simplified Arabic" w:hint="cs"/>
          <w:b/>
          <w:bCs/>
          <w:sz w:val="28"/>
          <w:szCs w:val="28"/>
          <w:rtl/>
        </w:rPr>
        <w:t>المرتبطة بقدرة الارملة على الصمود بعد صدمة وفة الزوج وتصور مقترح من منظور نظرية الازمة في خدمة الفرد لتحسين مستوى الصمود النفسي والاجتماعي</w:t>
      </w:r>
      <w:r w:rsidR="0017338D">
        <w:rPr>
          <w:rFonts w:ascii="Simplified Arabic" w:hAnsi="Simplified Arabic" w:cs="Simplified Arabic" w:hint="cs"/>
          <w:b/>
          <w:bCs/>
          <w:sz w:val="28"/>
          <w:szCs w:val="28"/>
          <w:rtl/>
        </w:rPr>
        <w:t xml:space="preserve">، </w:t>
      </w:r>
      <w:r w:rsidRPr="00455070">
        <w:rPr>
          <w:rFonts w:ascii="Simplified Arabic" w:hAnsi="Simplified Arabic" w:cs="Simplified Arabic" w:hint="cs"/>
          <w:b/>
          <w:bCs/>
          <w:sz w:val="28"/>
          <w:szCs w:val="28"/>
          <w:rtl/>
        </w:rPr>
        <w:t>مجلة دراسات في الخدمة الاجتماعية والعلوم الانسانية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دار المنظومة للطباعة والنشر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w:t>
      </w:r>
    </w:p>
    <w:p w:rsidR="00941811" w:rsidRPr="00941811" w:rsidRDefault="00941811"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لنذري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(1969) </w:t>
      </w:r>
      <w:r>
        <w:rPr>
          <w:rFonts w:ascii="Simplified Arabic" w:hAnsi="Simplified Arabic" w:cs="Simplified Arabic" w:hint="cs"/>
          <w:b/>
          <w:bCs/>
          <w:sz w:val="28"/>
          <w:szCs w:val="28"/>
          <w:rtl/>
        </w:rPr>
        <w:t>نظريات الشخصية</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ترجمة (فرج احمد فرج</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وقدوري محمود) الهيئة المصرية للنشر</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القاهرة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 .</w:t>
      </w:r>
    </w:p>
    <w:p w:rsidR="00CF7C77" w:rsidRDefault="00CF7C77"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محمد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لطفي راشد (1992) </w:t>
      </w:r>
      <w:r>
        <w:rPr>
          <w:rFonts w:ascii="Simplified Arabic" w:hAnsi="Simplified Arabic" w:cs="Simplified Arabic" w:hint="cs"/>
          <w:b/>
          <w:bCs/>
          <w:sz w:val="28"/>
          <w:szCs w:val="28"/>
          <w:rtl/>
        </w:rPr>
        <w:t>نحو اطار شامل لتغير ضغوط العمل وكيفية مواجهتها</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مجلة الادارة العامة (69-93) يوليو .</w:t>
      </w:r>
    </w:p>
    <w:p w:rsidR="000B6294" w:rsidRDefault="000B6294" w:rsidP="0017338D">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مكي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لطيف غازي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وبراء محمد (2011) </w:t>
      </w:r>
      <w:r>
        <w:rPr>
          <w:rFonts w:ascii="Simplified Arabic" w:hAnsi="Simplified Arabic" w:cs="Simplified Arabic" w:hint="cs"/>
          <w:b/>
          <w:bCs/>
          <w:sz w:val="28"/>
          <w:szCs w:val="28"/>
          <w:rtl/>
        </w:rPr>
        <w:t>الصلابة الشخصية وعلاقتها بتقدير الذات لدى التدريسيين في الجامعة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مجلة البحوث التربوية والنفسية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العدد 31</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مركز الدراسات التربوية والابحاث النفسية</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بغداد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العراق .</w:t>
      </w:r>
    </w:p>
    <w:p w:rsidR="00D16906" w:rsidRPr="00D16906" w:rsidRDefault="008A5EF7" w:rsidP="00D16906">
      <w:pPr>
        <w:pStyle w:val="a3"/>
        <w:numPr>
          <w:ilvl w:val="0"/>
          <w:numId w:val="12"/>
        </w:numPr>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الهاشمي</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رشيد ناصر خليفة (2006) </w:t>
      </w:r>
      <w:r>
        <w:rPr>
          <w:rFonts w:ascii="Simplified Arabic" w:hAnsi="Simplified Arabic" w:cs="Simplified Arabic" w:hint="cs"/>
          <w:b/>
          <w:bCs/>
          <w:sz w:val="28"/>
          <w:szCs w:val="28"/>
          <w:rtl/>
        </w:rPr>
        <w:t>استراتيجيات التكيف لاحداث الحياة الضاغطة وعلاقتها بمركز السيطرة لدى مراهقي دور الدولة رعاية الايتام</w:t>
      </w:r>
      <w:r w:rsidR="0017338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كلية التربية ابن الهيثم</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جامعة بغداد</w:t>
      </w:r>
      <w:r w:rsidR="0017338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العراق .</w:t>
      </w:r>
    </w:p>
    <w:p w:rsidR="00C944C9" w:rsidRPr="006E606E" w:rsidRDefault="00FC2864"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American Psychological</w:t>
      </w:r>
      <w:r w:rsidR="004A57D9" w:rsidRPr="006E606E">
        <w:rPr>
          <w:rFonts w:asciiTheme="majorBidi" w:hAnsiTheme="majorBidi" w:cstheme="majorBidi"/>
          <w:sz w:val="28"/>
          <w:szCs w:val="28"/>
        </w:rPr>
        <w:t xml:space="preserve"> Association (2000) The road to resillence (APA) washingtoin ; Discovery Health cannel .                         </w:t>
      </w:r>
    </w:p>
    <w:p w:rsidR="009B06E7" w:rsidRPr="006E606E" w:rsidRDefault="00C944C9"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Baldreck</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Suzan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S. P .(1982) How can we cope with stressful life events of Patients ?Narsing research .                                     </w:t>
      </w:r>
    </w:p>
    <w:p w:rsidR="00706BDB" w:rsidRPr="006E606E" w:rsidRDefault="00706BDB"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Carr</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D &amp;UtzmR(2002) Late life widowhood in the United states; New divectione in research and theary Ageing Internat</w:t>
      </w:r>
      <w:r w:rsidR="00FE73C7" w:rsidRPr="006E606E">
        <w:rPr>
          <w:rFonts w:asciiTheme="majorBidi" w:hAnsiTheme="majorBidi" w:cstheme="majorBidi"/>
          <w:sz w:val="28"/>
          <w:szCs w:val="28"/>
        </w:rPr>
        <w:t>ional</w:t>
      </w:r>
      <w:r w:rsidR="0017338D" w:rsidRPr="006E606E">
        <w:rPr>
          <w:rFonts w:asciiTheme="majorBidi" w:hAnsiTheme="majorBidi" w:cstheme="majorBidi"/>
          <w:sz w:val="28"/>
          <w:szCs w:val="28"/>
          <w:rtl/>
        </w:rPr>
        <w:t xml:space="preserve">، </w:t>
      </w:r>
      <w:r w:rsidR="00FE73C7" w:rsidRPr="006E606E">
        <w:rPr>
          <w:rFonts w:asciiTheme="majorBidi" w:hAnsiTheme="majorBidi" w:cstheme="majorBidi"/>
          <w:sz w:val="28"/>
          <w:szCs w:val="28"/>
        </w:rPr>
        <w:t>1</w:t>
      </w:r>
      <w:r w:rsidR="0017338D" w:rsidRPr="006E606E">
        <w:rPr>
          <w:rFonts w:asciiTheme="majorBidi" w:hAnsiTheme="majorBidi" w:cstheme="majorBidi"/>
          <w:sz w:val="28"/>
          <w:szCs w:val="28"/>
          <w:rtl/>
        </w:rPr>
        <w:t>،</w:t>
      </w:r>
      <w:r w:rsidR="00FE73C7" w:rsidRPr="006E606E">
        <w:rPr>
          <w:rFonts w:asciiTheme="majorBidi" w:hAnsiTheme="majorBidi" w:cstheme="majorBidi"/>
          <w:sz w:val="28"/>
          <w:szCs w:val="28"/>
        </w:rPr>
        <w:t>27</w:t>
      </w:r>
      <w:r w:rsidR="0017338D" w:rsidRPr="006E606E">
        <w:rPr>
          <w:rFonts w:asciiTheme="majorBidi" w:hAnsiTheme="majorBidi" w:cstheme="majorBidi"/>
          <w:sz w:val="28"/>
          <w:szCs w:val="28"/>
          <w:rtl/>
        </w:rPr>
        <w:t xml:space="preserve">، </w:t>
      </w:r>
      <w:r w:rsidR="00FE73C7" w:rsidRPr="006E606E">
        <w:rPr>
          <w:rFonts w:asciiTheme="majorBidi" w:hAnsiTheme="majorBidi" w:cstheme="majorBidi"/>
          <w:sz w:val="28"/>
          <w:szCs w:val="28"/>
        </w:rPr>
        <w:t xml:space="preserve">65-88.  </w:t>
      </w:r>
    </w:p>
    <w:p w:rsidR="00C944C9" w:rsidRPr="006E606E" w:rsidRDefault="009B06E7"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lastRenderedPageBreak/>
        <w:t xml:space="preserve">David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J</w:t>
      </w:r>
      <w:r w:rsidR="00C944C9" w:rsidRPr="006E606E">
        <w:rPr>
          <w:rFonts w:asciiTheme="majorBidi" w:hAnsiTheme="majorBidi" w:cstheme="majorBidi"/>
          <w:sz w:val="28"/>
          <w:szCs w:val="28"/>
        </w:rPr>
        <w:t>&amp;Suls</w:t>
      </w:r>
      <w:r w:rsidR="0017338D" w:rsidRPr="006E606E">
        <w:rPr>
          <w:rFonts w:asciiTheme="majorBidi" w:hAnsiTheme="majorBidi" w:cstheme="majorBidi"/>
          <w:sz w:val="28"/>
          <w:szCs w:val="28"/>
          <w:rtl/>
        </w:rPr>
        <w:t xml:space="preserve">، </w:t>
      </w:r>
      <w:r w:rsidR="00C944C9" w:rsidRPr="006E606E">
        <w:rPr>
          <w:rFonts w:asciiTheme="majorBidi" w:hAnsiTheme="majorBidi" w:cstheme="majorBidi"/>
          <w:sz w:val="28"/>
          <w:szCs w:val="28"/>
        </w:rPr>
        <w:t xml:space="preserve">J (1999) Coping Efforts in Daily Life ; Role of big five Traits and Problem Appraisals </w:t>
      </w:r>
      <w:r w:rsidR="0017338D" w:rsidRPr="006E606E">
        <w:rPr>
          <w:rFonts w:asciiTheme="majorBidi" w:hAnsiTheme="majorBidi" w:cstheme="majorBidi"/>
          <w:sz w:val="28"/>
          <w:szCs w:val="28"/>
          <w:rtl/>
        </w:rPr>
        <w:t xml:space="preserve">، </w:t>
      </w:r>
      <w:r w:rsidR="00C944C9" w:rsidRPr="006E606E">
        <w:rPr>
          <w:rFonts w:asciiTheme="majorBidi" w:hAnsiTheme="majorBidi" w:cstheme="majorBidi"/>
          <w:sz w:val="28"/>
          <w:szCs w:val="28"/>
        </w:rPr>
        <w:t xml:space="preserve">Journal of peer </w:t>
      </w:r>
      <w:r w:rsidR="0017338D" w:rsidRPr="006E606E">
        <w:rPr>
          <w:rFonts w:asciiTheme="majorBidi" w:hAnsiTheme="majorBidi" w:cstheme="majorBidi"/>
          <w:sz w:val="28"/>
          <w:szCs w:val="28"/>
          <w:rtl/>
        </w:rPr>
        <w:t xml:space="preserve">، </w:t>
      </w:r>
      <w:r w:rsidR="00C944C9" w:rsidRPr="006E606E">
        <w:rPr>
          <w:rFonts w:asciiTheme="majorBidi" w:hAnsiTheme="majorBidi" w:cstheme="majorBidi"/>
          <w:sz w:val="28"/>
          <w:szCs w:val="28"/>
        </w:rPr>
        <w:t>67 (2) 265-294.</w:t>
      </w:r>
    </w:p>
    <w:p w:rsidR="004A57D9" w:rsidRPr="006E606E" w:rsidRDefault="00C944C9"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 xml:space="preserve">Irving L .Janis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Gorge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F. Ma</w:t>
      </w:r>
      <w:r w:rsidR="00BD4A8B" w:rsidRPr="006E606E">
        <w:rPr>
          <w:rFonts w:asciiTheme="majorBidi" w:hAnsiTheme="majorBidi" w:cstheme="majorBidi"/>
          <w:sz w:val="28"/>
          <w:szCs w:val="28"/>
        </w:rPr>
        <w:t>nl</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 xml:space="preserve">Jerome </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Kagan</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Robert</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T</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R . Holt development and assessment . Harcourt</w:t>
      </w:r>
      <w:r w:rsidR="0017338D" w:rsidRPr="006E606E">
        <w:rPr>
          <w:rFonts w:asciiTheme="majorBidi" w:hAnsiTheme="majorBidi" w:cstheme="majorBidi"/>
          <w:sz w:val="28"/>
          <w:szCs w:val="28"/>
          <w:rtl/>
        </w:rPr>
        <w:t xml:space="preserve">، </w:t>
      </w:r>
      <w:r w:rsidR="00BD4A8B" w:rsidRPr="006E606E">
        <w:rPr>
          <w:rFonts w:asciiTheme="majorBidi" w:hAnsiTheme="majorBidi" w:cstheme="majorBidi"/>
          <w:sz w:val="28"/>
          <w:szCs w:val="28"/>
        </w:rPr>
        <w:t>Brace &amp;world .Ine .</w:t>
      </w:r>
    </w:p>
    <w:p w:rsidR="009B06E7" w:rsidRPr="006E606E" w:rsidRDefault="004A57D9"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Kobasa</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S C</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Puccetti</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M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(1983) Personality and social resources in stress resistance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Journal of Personlity and Social Psychclogy</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vol -45.</w:t>
      </w:r>
    </w:p>
    <w:p w:rsidR="00BD4A8B" w:rsidRPr="006E606E" w:rsidRDefault="00BD4A8B" w:rsidP="006E606E">
      <w:pPr>
        <w:pStyle w:val="a3"/>
        <w:numPr>
          <w:ilvl w:val="0"/>
          <w:numId w:val="12"/>
        </w:numPr>
        <w:bidi w:val="0"/>
        <w:spacing w:after="120" w:line="360" w:lineRule="auto"/>
        <w:jc w:val="both"/>
        <w:rPr>
          <w:rFonts w:asciiTheme="majorBidi" w:hAnsiTheme="majorBidi" w:cstheme="majorBidi"/>
          <w:sz w:val="28"/>
          <w:szCs w:val="28"/>
          <w:rtl/>
        </w:rPr>
      </w:pPr>
      <w:r w:rsidRPr="006E606E">
        <w:rPr>
          <w:rFonts w:asciiTheme="majorBidi" w:hAnsiTheme="majorBidi" w:cstheme="majorBidi"/>
          <w:sz w:val="28"/>
          <w:szCs w:val="28"/>
        </w:rPr>
        <w:t>Land man</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B(2007)Psychometric Properties of Swedish version of the resilence scale . Scandinavion Journal of Caring Science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21 (2)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229-237.</w:t>
      </w:r>
    </w:p>
    <w:p w:rsidR="006E606E" w:rsidRDefault="009B06E7"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Rothrock</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N</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ct .al (2003) ; Copling Strategies in Patients with Jnterstitial Cystitis ; Relation ships with Quality of life and Depression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Journal of Drol</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169 (1)</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233-236 </w:t>
      </w:r>
    </w:p>
    <w:p w:rsidR="00706BDB" w:rsidRPr="006E606E" w:rsidRDefault="00BD4A8B"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 xml:space="preserve">Rosemary .C .(1981) stress and cancer etiology significance and implication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Cancer nursing vol</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(4)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No (6) pp (467- 469) .        </w:t>
      </w:r>
    </w:p>
    <w:p w:rsidR="00BD4A8B" w:rsidRPr="006E606E" w:rsidRDefault="00706BDB"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Richardson</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G</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E</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(2002) The  metatheory of resilience and resiliency Jouvnal of Clinicaal Psychology 58(3)</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307-321 .                        </w:t>
      </w:r>
    </w:p>
    <w:p w:rsidR="00FE73C7" w:rsidRPr="006E606E" w:rsidRDefault="009B06E7"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 xml:space="preserve">Smith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J</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(1993) Understanding stress and coping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New York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Macmillan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inc .                                                                </w:t>
      </w:r>
    </w:p>
    <w:p w:rsidR="009B06E7" w:rsidRPr="006E606E" w:rsidRDefault="00FE73C7" w:rsidP="006E606E">
      <w:pPr>
        <w:pStyle w:val="a3"/>
        <w:numPr>
          <w:ilvl w:val="0"/>
          <w:numId w:val="12"/>
        </w:numPr>
        <w:bidi w:val="0"/>
        <w:spacing w:after="120" w:line="360" w:lineRule="auto"/>
        <w:jc w:val="both"/>
        <w:rPr>
          <w:rFonts w:asciiTheme="majorBidi" w:hAnsiTheme="majorBidi" w:cstheme="majorBidi"/>
          <w:sz w:val="28"/>
          <w:szCs w:val="28"/>
          <w:rtl/>
        </w:rPr>
      </w:pPr>
      <w:r w:rsidRPr="006E606E">
        <w:rPr>
          <w:rFonts w:asciiTheme="majorBidi" w:hAnsiTheme="majorBidi" w:cstheme="majorBidi"/>
          <w:sz w:val="28"/>
          <w:szCs w:val="28"/>
        </w:rPr>
        <w:t>Suape</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J &amp; Miller</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D (2008) A Challenge of living ?Understanding the Psycho-socil processes of the child during primary-secondary transition through resilience and self-esteem theories.Educ Psycho Rev </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20</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2(7-236) .                                                                                    </w:t>
      </w:r>
    </w:p>
    <w:p w:rsidR="009673A4" w:rsidRPr="006E606E" w:rsidRDefault="009673A4"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Goldsteion</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S &amp; Brooks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R (2004) The powr of resilience ;Achiaving balance confidence and personal strength in your life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New York ; M C Graw-Hill .                                                                             </w:t>
      </w:r>
    </w:p>
    <w:p w:rsidR="009673A4" w:rsidRPr="006E606E" w:rsidRDefault="009673A4"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lastRenderedPageBreak/>
        <w:t xml:space="preserve">Josepha Alex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p (2004) Positive psychology in practice </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Hoboken</w:t>
      </w:r>
      <w:r w:rsidR="0017338D" w:rsidRPr="006E606E">
        <w:rPr>
          <w:rFonts w:asciiTheme="majorBidi" w:hAnsiTheme="majorBidi" w:cstheme="majorBidi"/>
          <w:sz w:val="28"/>
          <w:szCs w:val="28"/>
          <w:rtl/>
        </w:rPr>
        <w:t xml:space="preserve">، </w:t>
      </w:r>
      <w:r w:rsidRPr="006E606E">
        <w:rPr>
          <w:rFonts w:asciiTheme="majorBidi" w:hAnsiTheme="majorBidi" w:cstheme="majorBidi"/>
          <w:sz w:val="28"/>
          <w:szCs w:val="28"/>
        </w:rPr>
        <w:t xml:space="preserve">N J ; John wiley&amp; sons Iuc .                                                      </w:t>
      </w:r>
    </w:p>
    <w:p w:rsidR="009673A4" w:rsidRPr="006E606E" w:rsidRDefault="009673A4" w:rsidP="006E606E">
      <w:pPr>
        <w:pStyle w:val="a3"/>
        <w:numPr>
          <w:ilvl w:val="0"/>
          <w:numId w:val="12"/>
        </w:numPr>
        <w:bidi w:val="0"/>
        <w:spacing w:after="120" w:line="360" w:lineRule="auto"/>
        <w:jc w:val="both"/>
        <w:rPr>
          <w:rFonts w:asciiTheme="majorBidi" w:hAnsiTheme="majorBidi" w:cstheme="majorBidi"/>
          <w:sz w:val="28"/>
          <w:szCs w:val="28"/>
        </w:rPr>
      </w:pPr>
      <w:r w:rsidRPr="006E606E">
        <w:rPr>
          <w:rFonts w:asciiTheme="majorBidi" w:hAnsiTheme="majorBidi" w:cstheme="majorBidi"/>
          <w:sz w:val="28"/>
          <w:szCs w:val="28"/>
        </w:rPr>
        <w:t>Wiliame</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H</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David</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M</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Hahn</w:t>
      </w:r>
      <w:r w:rsidR="0017338D" w:rsidRPr="006E606E">
        <w:rPr>
          <w:rFonts w:asciiTheme="majorBidi" w:hAnsiTheme="majorBidi" w:cstheme="majorBidi"/>
          <w:sz w:val="28"/>
          <w:szCs w:val="28"/>
          <w:rtl/>
        </w:rPr>
        <w:t>،</w:t>
      </w:r>
      <w:r w:rsidRPr="006E606E">
        <w:rPr>
          <w:rFonts w:asciiTheme="majorBidi" w:hAnsiTheme="majorBidi" w:cstheme="majorBidi"/>
          <w:sz w:val="28"/>
          <w:szCs w:val="28"/>
        </w:rPr>
        <w:t xml:space="preserve">E (2011) </w:t>
      </w:r>
      <w:r w:rsidR="00706BDB" w:rsidRPr="006E606E">
        <w:rPr>
          <w:rFonts w:asciiTheme="majorBidi" w:hAnsiTheme="majorBidi" w:cstheme="majorBidi"/>
          <w:sz w:val="28"/>
          <w:szCs w:val="28"/>
        </w:rPr>
        <w:t xml:space="preserve">Use and well-Being in Older widows ;Adaptation and Resilience Journal of women &amp; Aging </w:t>
      </w:r>
      <w:r w:rsidR="0017338D" w:rsidRPr="006E606E">
        <w:rPr>
          <w:rFonts w:asciiTheme="majorBidi" w:hAnsiTheme="majorBidi" w:cstheme="majorBidi"/>
          <w:sz w:val="28"/>
          <w:szCs w:val="28"/>
          <w:rtl/>
        </w:rPr>
        <w:t>،</w:t>
      </w:r>
      <w:r w:rsidR="00706BDB" w:rsidRPr="006E606E">
        <w:rPr>
          <w:rFonts w:asciiTheme="majorBidi" w:hAnsiTheme="majorBidi" w:cstheme="majorBidi"/>
          <w:sz w:val="28"/>
          <w:szCs w:val="28"/>
        </w:rPr>
        <w:t xml:space="preserve">23;149-159 .                                                                                    </w:t>
      </w:r>
    </w:p>
    <w:p w:rsidR="004A57D9" w:rsidRPr="00D16906" w:rsidRDefault="004A57D9" w:rsidP="00D16906">
      <w:pPr>
        <w:bidi w:val="0"/>
        <w:spacing w:after="120" w:line="360" w:lineRule="auto"/>
        <w:jc w:val="both"/>
        <w:rPr>
          <w:rFonts w:asciiTheme="majorBidi" w:hAnsiTheme="majorBidi" w:cstheme="majorBidi"/>
          <w:sz w:val="28"/>
          <w:szCs w:val="28"/>
        </w:rPr>
      </w:pPr>
    </w:p>
    <w:p w:rsidR="00FC2864" w:rsidRPr="00FC2864" w:rsidRDefault="00FC2864" w:rsidP="0017338D">
      <w:pPr>
        <w:spacing w:after="120" w:line="240" w:lineRule="auto"/>
        <w:jc w:val="both"/>
        <w:rPr>
          <w:rFonts w:ascii="Simplified Arabic" w:hAnsi="Simplified Arabic" w:cs="Simplified Arabic"/>
          <w:sz w:val="28"/>
          <w:szCs w:val="28"/>
          <w:rtl/>
        </w:rPr>
      </w:pPr>
    </w:p>
    <w:sectPr w:rsidR="00FC2864" w:rsidRPr="00FC2864" w:rsidSect="004B742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3E" w:rsidRDefault="00BE3A3E" w:rsidP="006E606E">
      <w:pPr>
        <w:spacing w:after="0" w:line="240" w:lineRule="auto"/>
      </w:pPr>
      <w:r>
        <w:separator/>
      </w:r>
    </w:p>
  </w:endnote>
  <w:endnote w:type="continuationSeparator" w:id="0">
    <w:p w:rsidR="00BE3A3E" w:rsidRDefault="00BE3A3E" w:rsidP="006E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8509790"/>
      <w:docPartObj>
        <w:docPartGallery w:val="Page Numbers (Bottom of Page)"/>
        <w:docPartUnique/>
      </w:docPartObj>
    </w:sdtPr>
    <w:sdtEndPr>
      <w:rPr>
        <w:noProof/>
      </w:rPr>
    </w:sdtEndPr>
    <w:sdtContent>
      <w:p w:rsidR="006E606E" w:rsidRDefault="00B70027">
        <w:pPr>
          <w:pStyle w:val="a6"/>
          <w:jc w:val="center"/>
        </w:pPr>
        <w:r>
          <w:rPr>
            <w:noProof/>
          </w:rPr>
          <mc:AlternateContent>
            <mc:Choice Requires="wps">
              <w:drawing>
                <wp:inline distT="0" distB="0" distL="0" distR="0">
                  <wp:extent cx="5467350" cy="54610"/>
                  <wp:effectExtent l="9525" t="19050" r="9525"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99BB23"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j3PQ+SICAABIBAAADgAAAAAAAAAAAAAAAAAuAgAAZHJzL2Uyb0RvYy54bWxQSwEC&#10;LQAUAAYACAAAACEAIuX8+dkAAAADAQAADwAAAAAAAAAAAAAAAAB8BAAAZHJzL2Rvd25yZXYueG1s&#10;UEsFBgAAAAAEAAQA8wAAAIIFAAAAAA==&#10;" fillcolor="black">
                  <w10:wrap anchorx="page"/>
                  <w10:anchorlock/>
                </v:shape>
              </w:pict>
            </mc:Fallback>
          </mc:AlternateContent>
        </w:r>
      </w:p>
      <w:p w:rsidR="006E606E" w:rsidRDefault="00C66FC3">
        <w:pPr>
          <w:pStyle w:val="a6"/>
          <w:jc w:val="center"/>
        </w:pPr>
        <w:r>
          <w:fldChar w:fldCharType="begin"/>
        </w:r>
        <w:r w:rsidR="006E606E">
          <w:instrText xml:space="preserve"> PAGE    \* MERGEFORMAT </w:instrText>
        </w:r>
        <w:r>
          <w:fldChar w:fldCharType="separate"/>
        </w:r>
        <w:r w:rsidR="00B70027">
          <w:rPr>
            <w:noProof/>
            <w:rtl/>
          </w:rPr>
          <w:t>1</w:t>
        </w:r>
        <w:r>
          <w:rPr>
            <w:noProof/>
          </w:rPr>
          <w:fldChar w:fldCharType="end"/>
        </w:r>
      </w:p>
    </w:sdtContent>
  </w:sdt>
  <w:p w:rsidR="006E606E" w:rsidRDefault="006E606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3E" w:rsidRDefault="00BE3A3E" w:rsidP="006E606E">
      <w:pPr>
        <w:spacing w:after="0" w:line="240" w:lineRule="auto"/>
      </w:pPr>
      <w:r>
        <w:separator/>
      </w:r>
    </w:p>
  </w:footnote>
  <w:footnote w:type="continuationSeparator" w:id="0">
    <w:p w:rsidR="00BE3A3E" w:rsidRDefault="00BE3A3E" w:rsidP="006E6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54"/>
    <w:multiLevelType w:val="hybridMultilevel"/>
    <w:tmpl w:val="85C0BA38"/>
    <w:lvl w:ilvl="0" w:tplc="63982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35C3"/>
    <w:multiLevelType w:val="hybridMultilevel"/>
    <w:tmpl w:val="1DF6CD3E"/>
    <w:lvl w:ilvl="0" w:tplc="435EE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69E4"/>
    <w:multiLevelType w:val="hybridMultilevel"/>
    <w:tmpl w:val="70DC23A2"/>
    <w:lvl w:ilvl="0" w:tplc="3B466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078AF"/>
    <w:multiLevelType w:val="hybridMultilevel"/>
    <w:tmpl w:val="DB34ECBE"/>
    <w:lvl w:ilvl="0" w:tplc="A262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6B7"/>
    <w:multiLevelType w:val="hybridMultilevel"/>
    <w:tmpl w:val="5C78FC4C"/>
    <w:lvl w:ilvl="0" w:tplc="B5CA7AC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452F0"/>
    <w:multiLevelType w:val="hybridMultilevel"/>
    <w:tmpl w:val="4DE6C35C"/>
    <w:lvl w:ilvl="0" w:tplc="3BEAF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67472"/>
    <w:multiLevelType w:val="hybridMultilevel"/>
    <w:tmpl w:val="F790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13F68"/>
    <w:multiLevelType w:val="hybridMultilevel"/>
    <w:tmpl w:val="37DE92FE"/>
    <w:lvl w:ilvl="0" w:tplc="98E02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47A5B"/>
    <w:multiLevelType w:val="hybridMultilevel"/>
    <w:tmpl w:val="D048132A"/>
    <w:lvl w:ilvl="0" w:tplc="7E587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E2ECB"/>
    <w:multiLevelType w:val="hybridMultilevel"/>
    <w:tmpl w:val="D8141956"/>
    <w:lvl w:ilvl="0" w:tplc="B68C97F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5B3F3E89"/>
    <w:multiLevelType w:val="hybridMultilevel"/>
    <w:tmpl w:val="4C9A2986"/>
    <w:lvl w:ilvl="0" w:tplc="68D42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A46DF"/>
    <w:multiLevelType w:val="hybridMultilevel"/>
    <w:tmpl w:val="4B4C24B8"/>
    <w:lvl w:ilvl="0" w:tplc="C85E7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24086"/>
    <w:multiLevelType w:val="hybridMultilevel"/>
    <w:tmpl w:val="603C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15428"/>
    <w:multiLevelType w:val="hybridMultilevel"/>
    <w:tmpl w:val="2FD2068A"/>
    <w:lvl w:ilvl="0" w:tplc="783C3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32FEA"/>
    <w:multiLevelType w:val="hybridMultilevel"/>
    <w:tmpl w:val="B204CC7C"/>
    <w:lvl w:ilvl="0" w:tplc="A32EC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A6758"/>
    <w:multiLevelType w:val="hybridMultilevel"/>
    <w:tmpl w:val="B8320EA4"/>
    <w:lvl w:ilvl="0" w:tplc="8C68D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86C83"/>
    <w:multiLevelType w:val="hybridMultilevel"/>
    <w:tmpl w:val="A08C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8"/>
  </w:num>
  <w:num w:numId="5">
    <w:abstractNumId w:val="5"/>
  </w:num>
  <w:num w:numId="6">
    <w:abstractNumId w:val="14"/>
  </w:num>
  <w:num w:numId="7">
    <w:abstractNumId w:val="9"/>
  </w:num>
  <w:num w:numId="8">
    <w:abstractNumId w:val="2"/>
  </w:num>
  <w:num w:numId="9">
    <w:abstractNumId w:val="15"/>
  </w:num>
  <w:num w:numId="10">
    <w:abstractNumId w:val="13"/>
  </w:num>
  <w:num w:numId="11">
    <w:abstractNumId w:val="1"/>
  </w:num>
  <w:num w:numId="12">
    <w:abstractNumId w:val="4"/>
  </w:num>
  <w:num w:numId="13">
    <w:abstractNumId w:val="7"/>
  </w:num>
  <w:num w:numId="14">
    <w:abstractNumId w:val="0"/>
  </w:num>
  <w:num w:numId="15">
    <w:abstractNumId w:val="6"/>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ED"/>
    <w:rsid w:val="00007EFB"/>
    <w:rsid w:val="00036DCA"/>
    <w:rsid w:val="00042797"/>
    <w:rsid w:val="00044B62"/>
    <w:rsid w:val="00054DD9"/>
    <w:rsid w:val="0005716D"/>
    <w:rsid w:val="00071254"/>
    <w:rsid w:val="0008406B"/>
    <w:rsid w:val="000842FC"/>
    <w:rsid w:val="0009498A"/>
    <w:rsid w:val="000A1307"/>
    <w:rsid w:val="000A480A"/>
    <w:rsid w:val="000B4453"/>
    <w:rsid w:val="000B6294"/>
    <w:rsid w:val="000C415A"/>
    <w:rsid w:val="000C71EC"/>
    <w:rsid w:val="000D45FF"/>
    <w:rsid w:val="000E7617"/>
    <w:rsid w:val="000F3974"/>
    <w:rsid w:val="00101B63"/>
    <w:rsid w:val="00103A74"/>
    <w:rsid w:val="00111D42"/>
    <w:rsid w:val="001345B1"/>
    <w:rsid w:val="0014035A"/>
    <w:rsid w:val="00142519"/>
    <w:rsid w:val="00147C20"/>
    <w:rsid w:val="0015176A"/>
    <w:rsid w:val="0017338D"/>
    <w:rsid w:val="001B513B"/>
    <w:rsid w:val="001F50ED"/>
    <w:rsid w:val="00233ED9"/>
    <w:rsid w:val="00250DF5"/>
    <w:rsid w:val="002A2EB7"/>
    <w:rsid w:val="002B04E5"/>
    <w:rsid w:val="002B2236"/>
    <w:rsid w:val="002E519E"/>
    <w:rsid w:val="002F43A9"/>
    <w:rsid w:val="002F473C"/>
    <w:rsid w:val="002F6B9D"/>
    <w:rsid w:val="003021CE"/>
    <w:rsid w:val="00304BF7"/>
    <w:rsid w:val="0031140F"/>
    <w:rsid w:val="00320024"/>
    <w:rsid w:val="00340022"/>
    <w:rsid w:val="00351CDE"/>
    <w:rsid w:val="0035651E"/>
    <w:rsid w:val="0036535D"/>
    <w:rsid w:val="00390051"/>
    <w:rsid w:val="003A72C6"/>
    <w:rsid w:val="003F0C79"/>
    <w:rsid w:val="0040156D"/>
    <w:rsid w:val="0040237A"/>
    <w:rsid w:val="004045C2"/>
    <w:rsid w:val="00406C50"/>
    <w:rsid w:val="00442958"/>
    <w:rsid w:val="004479C7"/>
    <w:rsid w:val="00455070"/>
    <w:rsid w:val="0049052E"/>
    <w:rsid w:val="004A57D9"/>
    <w:rsid w:val="004B3489"/>
    <w:rsid w:val="004B7422"/>
    <w:rsid w:val="004F5E57"/>
    <w:rsid w:val="0050114B"/>
    <w:rsid w:val="00506163"/>
    <w:rsid w:val="00510825"/>
    <w:rsid w:val="00576386"/>
    <w:rsid w:val="005925FE"/>
    <w:rsid w:val="005A6B8E"/>
    <w:rsid w:val="005B7BF4"/>
    <w:rsid w:val="00624DA9"/>
    <w:rsid w:val="006256AD"/>
    <w:rsid w:val="006809CE"/>
    <w:rsid w:val="00687524"/>
    <w:rsid w:val="006C1F9D"/>
    <w:rsid w:val="006E48ED"/>
    <w:rsid w:val="006E606E"/>
    <w:rsid w:val="00706BDB"/>
    <w:rsid w:val="007252E9"/>
    <w:rsid w:val="0076719A"/>
    <w:rsid w:val="0077479B"/>
    <w:rsid w:val="007856F8"/>
    <w:rsid w:val="007960B0"/>
    <w:rsid w:val="007A0A50"/>
    <w:rsid w:val="007E4A9B"/>
    <w:rsid w:val="008112EC"/>
    <w:rsid w:val="00836CC3"/>
    <w:rsid w:val="00896CC2"/>
    <w:rsid w:val="008A5EF7"/>
    <w:rsid w:val="008D5405"/>
    <w:rsid w:val="008E46F8"/>
    <w:rsid w:val="008F1DC1"/>
    <w:rsid w:val="008F2A44"/>
    <w:rsid w:val="00911E96"/>
    <w:rsid w:val="0092453A"/>
    <w:rsid w:val="00941811"/>
    <w:rsid w:val="009673A4"/>
    <w:rsid w:val="009721ED"/>
    <w:rsid w:val="009B06E7"/>
    <w:rsid w:val="009B0FC8"/>
    <w:rsid w:val="009B51C6"/>
    <w:rsid w:val="009E1929"/>
    <w:rsid w:val="009E2F64"/>
    <w:rsid w:val="009E5A5E"/>
    <w:rsid w:val="009E7176"/>
    <w:rsid w:val="009F4D06"/>
    <w:rsid w:val="00A24F9A"/>
    <w:rsid w:val="00A43154"/>
    <w:rsid w:val="00A565D9"/>
    <w:rsid w:val="00A83036"/>
    <w:rsid w:val="00A84D47"/>
    <w:rsid w:val="00A9403B"/>
    <w:rsid w:val="00AC168C"/>
    <w:rsid w:val="00AD0D8D"/>
    <w:rsid w:val="00B0137B"/>
    <w:rsid w:val="00B31229"/>
    <w:rsid w:val="00B4403D"/>
    <w:rsid w:val="00B70027"/>
    <w:rsid w:val="00BB1842"/>
    <w:rsid w:val="00BB3281"/>
    <w:rsid w:val="00BD4A8B"/>
    <w:rsid w:val="00BD5157"/>
    <w:rsid w:val="00BE0D81"/>
    <w:rsid w:val="00BE3A3E"/>
    <w:rsid w:val="00C16605"/>
    <w:rsid w:val="00C257EE"/>
    <w:rsid w:val="00C2774D"/>
    <w:rsid w:val="00C66E5A"/>
    <w:rsid w:val="00C66FC3"/>
    <w:rsid w:val="00C73A8B"/>
    <w:rsid w:val="00C815AD"/>
    <w:rsid w:val="00C944C9"/>
    <w:rsid w:val="00CA185C"/>
    <w:rsid w:val="00CC2092"/>
    <w:rsid w:val="00CE6948"/>
    <w:rsid w:val="00CF7C77"/>
    <w:rsid w:val="00D163E7"/>
    <w:rsid w:val="00D1653A"/>
    <w:rsid w:val="00D16906"/>
    <w:rsid w:val="00D31AF0"/>
    <w:rsid w:val="00D60983"/>
    <w:rsid w:val="00D767E2"/>
    <w:rsid w:val="00DB1B2E"/>
    <w:rsid w:val="00DB6B01"/>
    <w:rsid w:val="00DE6795"/>
    <w:rsid w:val="00DF27C1"/>
    <w:rsid w:val="00E020E6"/>
    <w:rsid w:val="00E02414"/>
    <w:rsid w:val="00E02DD0"/>
    <w:rsid w:val="00E06E3B"/>
    <w:rsid w:val="00E21135"/>
    <w:rsid w:val="00E25A8B"/>
    <w:rsid w:val="00E31121"/>
    <w:rsid w:val="00E41221"/>
    <w:rsid w:val="00E50451"/>
    <w:rsid w:val="00E50E0C"/>
    <w:rsid w:val="00E56943"/>
    <w:rsid w:val="00E737DA"/>
    <w:rsid w:val="00E7521A"/>
    <w:rsid w:val="00E87152"/>
    <w:rsid w:val="00E927D3"/>
    <w:rsid w:val="00E97188"/>
    <w:rsid w:val="00EA12F6"/>
    <w:rsid w:val="00EA5D5C"/>
    <w:rsid w:val="00EB57E9"/>
    <w:rsid w:val="00EC23DC"/>
    <w:rsid w:val="00EC59A0"/>
    <w:rsid w:val="00F510CE"/>
    <w:rsid w:val="00F5205A"/>
    <w:rsid w:val="00F921EF"/>
    <w:rsid w:val="00FC1860"/>
    <w:rsid w:val="00FC2864"/>
    <w:rsid w:val="00FC5273"/>
    <w:rsid w:val="00FE627E"/>
    <w:rsid w:val="00FE73C7"/>
    <w:rsid w:val="00FE7641"/>
    <w:rsid w:val="00FF378A"/>
    <w:rsid w:val="00FF45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4B238-D930-4DD2-A848-AB726488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7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135"/>
    <w:pPr>
      <w:ind w:left="720"/>
      <w:contextualSpacing/>
    </w:pPr>
  </w:style>
  <w:style w:type="table" w:styleId="a4">
    <w:name w:val="Table Grid"/>
    <w:basedOn w:val="a1"/>
    <w:uiPriority w:val="59"/>
    <w:rsid w:val="00406C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6E606E"/>
    <w:pPr>
      <w:tabs>
        <w:tab w:val="center" w:pos="4320"/>
        <w:tab w:val="right" w:pos="8640"/>
      </w:tabs>
      <w:spacing w:after="0" w:line="240" w:lineRule="auto"/>
    </w:pPr>
  </w:style>
  <w:style w:type="character" w:customStyle="1" w:styleId="Char">
    <w:name w:val="رأس الصفحة Char"/>
    <w:basedOn w:val="a0"/>
    <w:link w:val="a5"/>
    <w:uiPriority w:val="99"/>
    <w:rsid w:val="006E606E"/>
  </w:style>
  <w:style w:type="paragraph" w:styleId="a6">
    <w:name w:val="footer"/>
    <w:basedOn w:val="a"/>
    <w:link w:val="Char0"/>
    <w:uiPriority w:val="99"/>
    <w:unhideWhenUsed/>
    <w:rsid w:val="006E606E"/>
    <w:pPr>
      <w:tabs>
        <w:tab w:val="center" w:pos="4320"/>
        <w:tab w:val="right" w:pos="8640"/>
      </w:tabs>
      <w:spacing w:after="0" w:line="240" w:lineRule="auto"/>
    </w:pPr>
  </w:style>
  <w:style w:type="character" w:customStyle="1" w:styleId="Char0">
    <w:name w:val="تذييل الصفحة Char"/>
    <w:basedOn w:val="a0"/>
    <w:link w:val="a6"/>
    <w:uiPriority w:val="99"/>
    <w:rsid w:val="006E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26671</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taiseer</cp:lastModifiedBy>
  <cp:revision>3</cp:revision>
  <cp:lastPrinted>2016-08-05T21:40:00Z</cp:lastPrinted>
  <dcterms:created xsi:type="dcterms:W3CDTF">2022-10-25T16:52:00Z</dcterms:created>
  <dcterms:modified xsi:type="dcterms:W3CDTF">2022-10-25T16:52:00Z</dcterms:modified>
</cp:coreProperties>
</file>